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11F" w:rsidRDefault="00B3111F" w:rsidP="00B3111F">
      <w:pPr>
        <w:jc w:val="center"/>
        <w:rPr>
          <w:rFonts w:asciiTheme="minorHAnsi" w:hAnsiTheme="minorHAnsi" w:cstheme="minorHAnsi"/>
          <w:sz w:val="24"/>
          <w:szCs w:val="24"/>
          <w:lang w:val="en-GB"/>
        </w:rPr>
      </w:pPr>
      <w:r w:rsidRPr="00711709">
        <w:rPr>
          <w:rFonts w:asciiTheme="minorHAnsi" w:hAnsiTheme="minorHAnsi" w:cstheme="minorHAnsi"/>
          <w:b/>
          <w:sz w:val="24"/>
          <w:szCs w:val="24"/>
          <w:lang w:val="en-GB"/>
        </w:rPr>
        <w:t xml:space="preserve">BRANTHAM PARISH COUNCIL </w:t>
      </w:r>
      <w:r w:rsidR="00D35E8E" w:rsidRPr="00711709">
        <w:rPr>
          <w:rFonts w:asciiTheme="minorHAnsi" w:hAnsiTheme="minorHAnsi" w:cstheme="minorHAnsi"/>
          <w:b/>
          <w:sz w:val="24"/>
          <w:szCs w:val="24"/>
          <w:lang w:val="en-GB"/>
        </w:rPr>
        <w:t>FINANCE</w:t>
      </w:r>
      <w:r w:rsidRPr="00711709">
        <w:rPr>
          <w:rFonts w:asciiTheme="minorHAnsi" w:hAnsiTheme="minorHAnsi" w:cstheme="minorHAnsi"/>
          <w:b/>
          <w:sz w:val="24"/>
          <w:szCs w:val="24"/>
          <w:lang w:val="en-GB"/>
        </w:rPr>
        <w:t xml:space="preserve"> COMMITTEE</w:t>
      </w:r>
      <w:r w:rsidRPr="00B3111F">
        <w:rPr>
          <w:rFonts w:asciiTheme="minorHAnsi" w:hAnsiTheme="minorHAnsi" w:cstheme="minorHAnsi"/>
          <w:sz w:val="24"/>
          <w:szCs w:val="24"/>
          <w:lang w:val="en-GB"/>
        </w:rPr>
        <w:br/>
      </w:r>
      <w:r w:rsidR="00B16308">
        <w:rPr>
          <w:rFonts w:asciiTheme="minorHAnsi" w:hAnsiTheme="minorHAnsi" w:cstheme="minorHAnsi"/>
          <w:sz w:val="24"/>
          <w:szCs w:val="24"/>
          <w:lang w:val="en-GB"/>
        </w:rPr>
        <w:t>28 November</w:t>
      </w:r>
      <w:r w:rsidR="006C29FE">
        <w:rPr>
          <w:rFonts w:asciiTheme="minorHAnsi" w:hAnsiTheme="minorHAnsi" w:cstheme="minorHAnsi"/>
          <w:sz w:val="24"/>
          <w:szCs w:val="24"/>
          <w:lang w:val="en-GB"/>
        </w:rPr>
        <w:t xml:space="preserve"> </w:t>
      </w:r>
      <w:r w:rsidR="00776079">
        <w:rPr>
          <w:rFonts w:asciiTheme="minorHAnsi" w:hAnsiTheme="minorHAnsi" w:cstheme="minorHAnsi"/>
          <w:sz w:val="24"/>
          <w:szCs w:val="24"/>
          <w:lang w:val="en-GB"/>
        </w:rPr>
        <w:t>2018</w:t>
      </w:r>
      <w:r w:rsidR="0042018E">
        <w:rPr>
          <w:rFonts w:asciiTheme="minorHAnsi" w:hAnsiTheme="minorHAnsi" w:cstheme="minorHAnsi"/>
          <w:sz w:val="24"/>
          <w:szCs w:val="24"/>
          <w:lang w:val="en-GB"/>
        </w:rPr>
        <w:t xml:space="preserve">, </w:t>
      </w:r>
      <w:r w:rsidR="00776079">
        <w:rPr>
          <w:rFonts w:asciiTheme="minorHAnsi" w:hAnsiTheme="minorHAnsi" w:cstheme="minorHAnsi"/>
          <w:sz w:val="24"/>
          <w:szCs w:val="24"/>
          <w:lang w:val="en-GB"/>
        </w:rPr>
        <w:t>7.45</w:t>
      </w:r>
      <w:r w:rsidR="007E3507">
        <w:rPr>
          <w:rFonts w:asciiTheme="minorHAnsi" w:hAnsiTheme="minorHAnsi" w:cstheme="minorHAnsi"/>
          <w:sz w:val="24"/>
          <w:szCs w:val="24"/>
          <w:lang w:val="en-GB"/>
        </w:rPr>
        <w:t>pm</w:t>
      </w:r>
      <w:r w:rsidR="008B5529">
        <w:rPr>
          <w:rFonts w:asciiTheme="minorHAnsi" w:hAnsiTheme="minorHAnsi" w:cstheme="minorHAnsi"/>
          <w:sz w:val="24"/>
          <w:szCs w:val="24"/>
          <w:lang w:val="en-GB"/>
        </w:rPr>
        <w:t xml:space="preserve"> at </w:t>
      </w:r>
      <w:r w:rsidR="009D5AC5">
        <w:rPr>
          <w:rFonts w:asciiTheme="minorHAnsi" w:hAnsiTheme="minorHAnsi" w:cstheme="minorHAnsi"/>
          <w:sz w:val="24"/>
          <w:szCs w:val="24"/>
          <w:lang w:val="en-GB"/>
        </w:rPr>
        <w:t>Brantham Village Hall</w:t>
      </w:r>
    </w:p>
    <w:p w:rsidR="008B5529" w:rsidRDefault="008B5529" w:rsidP="00B3111F">
      <w:pPr>
        <w:jc w:val="center"/>
        <w:rPr>
          <w:rFonts w:asciiTheme="minorHAnsi" w:hAnsiTheme="minorHAnsi" w:cstheme="minorHAnsi"/>
          <w:sz w:val="24"/>
          <w:szCs w:val="24"/>
          <w:lang w:val="en-GB"/>
        </w:rPr>
      </w:pPr>
    </w:p>
    <w:p w:rsidR="008B5529" w:rsidRPr="008B5529" w:rsidRDefault="008B5529" w:rsidP="00B3111F">
      <w:pPr>
        <w:jc w:val="center"/>
        <w:rPr>
          <w:rFonts w:asciiTheme="minorHAnsi" w:hAnsiTheme="minorHAnsi" w:cstheme="minorHAnsi"/>
          <w:b/>
          <w:sz w:val="24"/>
          <w:szCs w:val="24"/>
          <w:lang w:val="en-GB"/>
        </w:rPr>
      </w:pPr>
      <w:r w:rsidRPr="008B5529">
        <w:rPr>
          <w:rFonts w:asciiTheme="minorHAnsi" w:hAnsiTheme="minorHAnsi" w:cstheme="minorHAnsi"/>
          <w:b/>
          <w:sz w:val="24"/>
          <w:szCs w:val="24"/>
          <w:lang w:val="en-GB"/>
        </w:rPr>
        <w:t>MINUTES</w:t>
      </w:r>
    </w:p>
    <w:p w:rsidR="00D112DE" w:rsidRDefault="002038F7" w:rsidP="00D112DE">
      <w:pPr>
        <w:rPr>
          <w:rFonts w:asciiTheme="minorHAnsi" w:hAnsiTheme="minorHAnsi" w:cstheme="minorHAnsi"/>
          <w:sz w:val="24"/>
          <w:szCs w:val="24"/>
          <w:lang w:val="en-GB"/>
        </w:rPr>
      </w:pPr>
      <w:r>
        <w:t>   </w:t>
      </w:r>
      <w:r>
        <w:br/>
      </w:r>
      <w:r w:rsidR="00A61461">
        <w:rPr>
          <w:rFonts w:asciiTheme="minorHAnsi" w:hAnsiTheme="minorHAnsi" w:cstheme="minorHAnsi"/>
          <w:b/>
          <w:sz w:val="24"/>
          <w:szCs w:val="24"/>
          <w:lang w:val="en-GB"/>
        </w:rPr>
        <w:t xml:space="preserve">PRESENT: </w:t>
      </w:r>
      <w:r w:rsidR="00DA0BCC">
        <w:rPr>
          <w:rFonts w:asciiTheme="minorHAnsi" w:hAnsiTheme="minorHAnsi" w:cstheme="minorHAnsi"/>
          <w:b/>
          <w:sz w:val="24"/>
          <w:szCs w:val="24"/>
          <w:lang w:val="en-GB"/>
        </w:rPr>
        <w:tab/>
      </w:r>
      <w:r w:rsidR="00DA0BCC">
        <w:rPr>
          <w:rFonts w:asciiTheme="minorHAnsi" w:hAnsiTheme="minorHAnsi" w:cstheme="minorHAnsi"/>
          <w:b/>
          <w:sz w:val="24"/>
          <w:szCs w:val="24"/>
          <w:lang w:val="en-GB"/>
        </w:rPr>
        <w:tab/>
      </w:r>
      <w:r w:rsidR="00A61461" w:rsidRPr="00A61461">
        <w:rPr>
          <w:rFonts w:asciiTheme="minorHAnsi" w:hAnsiTheme="minorHAnsi" w:cstheme="minorHAnsi"/>
          <w:sz w:val="24"/>
          <w:szCs w:val="24"/>
          <w:lang w:val="en-GB"/>
        </w:rPr>
        <w:t>Cllrs</w:t>
      </w:r>
      <w:r w:rsidR="00A61461">
        <w:rPr>
          <w:rFonts w:asciiTheme="minorHAnsi" w:hAnsiTheme="minorHAnsi" w:cstheme="minorHAnsi"/>
          <w:sz w:val="24"/>
          <w:szCs w:val="24"/>
          <w:lang w:val="en-GB"/>
        </w:rPr>
        <w:t xml:space="preserve">, </w:t>
      </w:r>
      <w:proofErr w:type="gramStart"/>
      <w:r w:rsidR="00A61461">
        <w:rPr>
          <w:rFonts w:asciiTheme="minorHAnsi" w:hAnsiTheme="minorHAnsi" w:cstheme="minorHAnsi"/>
          <w:sz w:val="24"/>
          <w:szCs w:val="24"/>
          <w:lang w:val="en-GB"/>
        </w:rPr>
        <w:t>A</w:t>
      </w:r>
      <w:proofErr w:type="gramEnd"/>
      <w:r w:rsidR="00A61461">
        <w:rPr>
          <w:rFonts w:asciiTheme="minorHAnsi" w:hAnsiTheme="minorHAnsi" w:cstheme="minorHAnsi"/>
          <w:sz w:val="24"/>
          <w:szCs w:val="24"/>
          <w:lang w:val="en-GB"/>
        </w:rPr>
        <w:t xml:space="preserve"> McCraw</w:t>
      </w:r>
      <w:r w:rsidR="00D112DE">
        <w:rPr>
          <w:rFonts w:asciiTheme="minorHAnsi" w:hAnsiTheme="minorHAnsi" w:cstheme="minorHAnsi"/>
          <w:sz w:val="24"/>
          <w:szCs w:val="24"/>
          <w:lang w:val="en-GB"/>
        </w:rPr>
        <w:t xml:space="preserve">, J Pearce </w:t>
      </w:r>
    </w:p>
    <w:p w:rsidR="00A61461" w:rsidRDefault="00A61461" w:rsidP="00D35E8E">
      <w:pPr>
        <w:rPr>
          <w:rFonts w:asciiTheme="minorHAnsi" w:hAnsiTheme="minorHAnsi" w:cstheme="minorHAnsi"/>
          <w:sz w:val="24"/>
          <w:szCs w:val="24"/>
          <w:lang w:val="en-GB"/>
        </w:rPr>
      </w:pPr>
      <w:r w:rsidRPr="00A61461">
        <w:rPr>
          <w:rFonts w:asciiTheme="minorHAnsi" w:hAnsiTheme="minorHAnsi" w:cstheme="minorHAnsi"/>
          <w:b/>
          <w:sz w:val="24"/>
          <w:szCs w:val="24"/>
          <w:lang w:val="en-GB"/>
        </w:rPr>
        <w:t>CHAIRPERSON:</w:t>
      </w:r>
      <w:r>
        <w:rPr>
          <w:rFonts w:asciiTheme="minorHAnsi" w:hAnsiTheme="minorHAnsi" w:cstheme="minorHAnsi"/>
          <w:sz w:val="24"/>
          <w:szCs w:val="24"/>
          <w:lang w:val="en-GB"/>
        </w:rPr>
        <w:t xml:space="preserve">  </w:t>
      </w:r>
      <w:r w:rsidR="00DA0BCC">
        <w:rPr>
          <w:rFonts w:asciiTheme="minorHAnsi" w:hAnsiTheme="minorHAnsi" w:cstheme="minorHAnsi"/>
          <w:sz w:val="24"/>
          <w:szCs w:val="24"/>
          <w:lang w:val="en-GB"/>
        </w:rPr>
        <w:tab/>
      </w:r>
      <w:r>
        <w:rPr>
          <w:rFonts w:asciiTheme="minorHAnsi" w:hAnsiTheme="minorHAnsi" w:cstheme="minorHAnsi"/>
          <w:sz w:val="24"/>
          <w:szCs w:val="24"/>
          <w:lang w:val="en-GB"/>
        </w:rPr>
        <w:t xml:space="preserve">Cllr </w:t>
      </w:r>
      <w:r w:rsidR="00DD6FE3">
        <w:rPr>
          <w:rFonts w:asciiTheme="minorHAnsi" w:hAnsiTheme="minorHAnsi" w:cstheme="minorHAnsi"/>
          <w:sz w:val="24"/>
          <w:szCs w:val="24"/>
          <w:lang w:val="en-GB"/>
        </w:rPr>
        <w:t xml:space="preserve">L </w:t>
      </w:r>
      <w:proofErr w:type="spellStart"/>
      <w:r w:rsidR="00DD6FE3">
        <w:rPr>
          <w:rFonts w:asciiTheme="minorHAnsi" w:hAnsiTheme="minorHAnsi" w:cstheme="minorHAnsi"/>
          <w:sz w:val="24"/>
          <w:szCs w:val="24"/>
          <w:lang w:val="en-GB"/>
        </w:rPr>
        <w:t>Dunnett</w:t>
      </w:r>
      <w:proofErr w:type="spellEnd"/>
    </w:p>
    <w:p w:rsidR="0038427F" w:rsidRDefault="0036632A" w:rsidP="00D35E8E">
      <w:pPr>
        <w:rPr>
          <w:rFonts w:asciiTheme="minorHAnsi" w:hAnsiTheme="minorHAnsi" w:cstheme="minorHAnsi"/>
          <w:sz w:val="24"/>
          <w:szCs w:val="24"/>
          <w:lang w:val="en-GB"/>
        </w:rPr>
      </w:pPr>
      <w:r w:rsidRPr="0036632A">
        <w:rPr>
          <w:rFonts w:asciiTheme="minorHAnsi" w:hAnsiTheme="minorHAnsi" w:cstheme="minorHAnsi"/>
          <w:b/>
          <w:sz w:val="24"/>
          <w:szCs w:val="24"/>
          <w:lang w:val="en-GB"/>
        </w:rPr>
        <w:t>IN ATTENDANCE:</w:t>
      </w:r>
      <w:r>
        <w:rPr>
          <w:rFonts w:asciiTheme="minorHAnsi" w:hAnsiTheme="minorHAnsi" w:cstheme="minorHAnsi"/>
          <w:sz w:val="24"/>
          <w:szCs w:val="24"/>
          <w:lang w:val="en-GB"/>
        </w:rPr>
        <w:tab/>
      </w:r>
      <w:r w:rsidR="0091507F">
        <w:rPr>
          <w:rFonts w:asciiTheme="minorHAnsi" w:hAnsiTheme="minorHAnsi" w:cstheme="minorHAnsi"/>
          <w:sz w:val="24"/>
          <w:szCs w:val="24"/>
          <w:lang w:val="en-GB"/>
        </w:rPr>
        <w:t>Sarah Keys</w:t>
      </w:r>
      <w:r w:rsidR="006F05A0">
        <w:rPr>
          <w:rFonts w:asciiTheme="minorHAnsi" w:hAnsiTheme="minorHAnsi" w:cstheme="minorHAnsi"/>
          <w:sz w:val="24"/>
          <w:szCs w:val="24"/>
          <w:lang w:val="en-GB"/>
        </w:rPr>
        <w:t xml:space="preserve"> (Clerk</w:t>
      </w:r>
      <w:r w:rsidR="00A61461">
        <w:rPr>
          <w:rFonts w:asciiTheme="minorHAnsi" w:hAnsiTheme="minorHAnsi" w:cstheme="minorHAnsi"/>
          <w:sz w:val="24"/>
          <w:szCs w:val="24"/>
          <w:lang w:val="en-GB"/>
        </w:rPr>
        <w:t>/RFO</w:t>
      </w:r>
      <w:r w:rsidR="006F05A0">
        <w:rPr>
          <w:rFonts w:asciiTheme="minorHAnsi" w:hAnsiTheme="minorHAnsi" w:cstheme="minorHAnsi"/>
          <w:sz w:val="24"/>
          <w:szCs w:val="24"/>
          <w:lang w:val="en-GB"/>
        </w:rPr>
        <w:t>)</w:t>
      </w:r>
    </w:p>
    <w:p w:rsidR="00685D3C" w:rsidRDefault="0036632A" w:rsidP="00D35E8E">
      <w:pPr>
        <w:rPr>
          <w:rFonts w:asciiTheme="minorHAnsi" w:hAnsiTheme="minorHAnsi" w:cstheme="minorHAnsi"/>
          <w:sz w:val="24"/>
          <w:szCs w:val="24"/>
          <w:lang w:val="en-GB"/>
        </w:rPr>
      </w:pP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r>
      <w:r w:rsidR="00D8437B">
        <w:rPr>
          <w:rFonts w:asciiTheme="minorHAnsi" w:hAnsiTheme="minorHAnsi" w:cstheme="minorHAnsi"/>
          <w:sz w:val="24"/>
          <w:szCs w:val="24"/>
          <w:lang w:val="en-GB"/>
        </w:rPr>
        <w:tab/>
      </w:r>
      <w:r w:rsidR="00D8437B">
        <w:rPr>
          <w:rFonts w:asciiTheme="minorHAnsi" w:hAnsiTheme="minorHAnsi" w:cstheme="minorHAnsi"/>
          <w:sz w:val="24"/>
          <w:szCs w:val="24"/>
          <w:lang w:val="en-GB"/>
        </w:rPr>
        <w:tab/>
      </w:r>
      <w:r w:rsidR="00D8437B">
        <w:rPr>
          <w:rFonts w:asciiTheme="minorHAnsi" w:hAnsiTheme="minorHAnsi" w:cstheme="minorHAnsi"/>
          <w:sz w:val="24"/>
          <w:szCs w:val="24"/>
          <w:lang w:val="en-GB"/>
        </w:rPr>
        <w:tab/>
      </w:r>
      <w:r w:rsidR="00685D3C">
        <w:rPr>
          <w:rFonts w:asciiTheme="minorHAnsi" w:hAnsiTheme="minorHAnsi" w:cstheme="minorHAnsi"/>
          <w:sz w:val="24"/>
          <w:szCs w:val="24"/>
          <w:lang w:val="en-GB"/>
        </w:rPr>
        <w:tab/>
      </w:r>
    </w:p>
    <w:p w:rsidR="004E06D3" w:rsidRDefault="009D5AC5" w:rsidP="004E06D3">
      <w:pPr>
        <w:rPr>
          <w:rFonts w:asciiTheme="minorHAnsi" w:hAnsiTheme="minorHAnsi" w:cstheme="minorHAnsi"/>
          <w:b/>
          <w:sz w:val="24"/>
          <w:szCs w:val="24"/>
          <w:lang w:val="en-GB"/>
        </w:rPr>
      </w:pPr>
      <w:r w:rsidRPr="00C0320C">
        <w:rPr>
          <w:rFonts w:asciiTheme="minorHAnsi" w:hAnsiTheme="minorHAnsi" w:cstheme="minorHAnsi"/>
          <w:b/>
          <w:sz w:val="24"/>
          <w:szCs w:val="24"/>
          <w:lang w:val="en-GB"/>
        </w:rPr>
        <w:t xml:space="preserve">FC </w:t>
      </w:r>
      <w:r w:rsidR="00D112DE">
        <w:rPr>
          <w:rFonts w:asciiTheme="minorHAnsi" w:hAnsiTheme="minorHAnsi" w:cstheme="minorHAnsi"/>
          <w:b/>
          <w:sz w:val="24"/>
          <w:szCs w:val="24"/>
          <w:lang w:val="en-GB"/>
        </w:rPr>
        <w:t>1</w:t>
      </w:r>
      <w:r w:rsidR="00197F3E">
        <w:rPr>
          <w:rFonts w:asciiTheme="minorHAnsi" w:hAnsiTheme="minorHAnsi" w:cstheme="minorHAnsi"/>
          <w:b/>
          <w:sz w:val="24"/>
          <w:szCs w:val="24"/>
          <w:lang w:val="en-GB"/>
        </w:rPr>
        <w:t>1</w:t>
      </w:r>
      <w:r w:rsidR="00776079">
        <w:rPr>
          <w:rFonts w:asciiTheme="minorHAnsi" w:hAnsiTheme="minorHAnsi" w:cstheme="minorHAnsi"/>
          <w:b/>
          <w:sz w:val="24"/>
          <w:szCs w:val="24"/>
          <w:lang w:val="en-GB"/>
        </w:rPr>
        <w:t>.18</w:t>
      </w:r>
      <w:r w:rsidR="007E3507">
        <w:rPr>
          <w:rFonts w:asciiTheme="minorHAnsi" w:hAnsiTheme="minorHAnsi" w:cstheme="minorHAnsi"/>
          <w:b/>
          <w:sz w:val="24"/>
          <w:szCs w:val="24"/>
          <w:lang w:val="en-GB"/>
        </w:rPr>
        <w:t>.01</w:t>
      </w:r>
      <w:r w:rsidRPr="00C0320C">
        <w:rPr>
          <w:rFonts w:asciiTheme="minorHAnsi" w:hAnsiTheme="minorHAnsi" w:cstheme="minorHAnsi"/>
          <w:b/>
          <w:sz w:val="24"/>
          <w:szCs w:val="24"/>
          <w:lang w:val="en-GB"/>
        </w:rPr>
        <w:tab/>
      </w:r>
      <w:r w:rsidR="000F709D">
        <w:rPr>
          <w:rFonts w:asciiTheme="minorHAnsi" w:hAnsiTheme="minorHAnsi" w:cstheme="minorHAnsi"/>
          <w:b/>
          <w:sz w:val="24"/>
          <w:szCs w:val="24"/>
          <w:lang w:val="en-GB"/>
        </w:rPr>
        <w:t>APOLOGIES</w:t>
      </w:r>
    </w:p>
    <w:p w:rsidR="00D112DE" w:rsidRDefault="00197F3E" w:rsidP="009D5AC5">
      <w:pPr>
        <w:rPr>
          <w:rFonts w:asciiTheme="minorHAnsi" w:hAnsiTheme="minorHAnsi" w:cstheme="minorHAnsi"/>
          <w:sz w:val="24"/>
          <w:szCs w:val="24"/>
          <w:lang w:val="en-GB"/>
        </w:rPr>
      </w:pPr>
      <w:r>
        <w:rPr>
          <w:rFonts w:asciiTheme="minorHAnsi" w:hAnsiTheme="minorHAnsi" w:cstheme="minorHAnsi"/>
          <w:sz w:val="24"/>
          <w:szCs w:val="24"/>
          <w:lang w:val="en-GB"/>
        </w:rPr>
        <w:t xml:space="preserve">Cllr </w:t>
      </w:r>
      <w:r>
        <w:rPr>
          <w:rFonts w:asciiTheme="minorHAnsi" w:hAnsiTheme="minorHAnsi" w:cstheme="minorHAnsi"/>
          <w:sz w:val="24"/>
          <w:szCs w:val="24"/>
          <w:lang w:val="en-GB"/>
        </w:rPr>
        <w:t>L Laws</w:t>
      </w:r>
    </w:p>
    <w:p w:rsidR="00197F3E" w:rsidRPr="00A61461" w:rsidRDefault="00197F3E" w:rsidP="009D5AC5">
      <w:pPr>
        <w:rPr>
          <w:rFonts w:asciiTheme="minorHAnsi" w:hAnsiTheme="minorHAnsi" w:cstheme="minorHAnsi"/>
          <w:b/>
          <w:sz w:val="24"/>
          <w:szCs w:val="24"/>
          <w:lang w:val="en-GB"/>
        </w:rPr>
      </w:pPr>
    </w:p>
    <w:p w:rsidR="00D35E8E" w:rsidRPr="00C0320C" w:rsidRDefault="009D5AC5" w:rsidP="009D5AC5">
      <w:pPr>
        <w:rPr>
          <w:rFonts w:asciiTheme="minorHAnsi" w:hAnsiTheme="minorHAnsi" w:cstheme="minorHAnsi"/>
          <w:b/>
          <w:sz w:val="24"/>
          <w:szCs w:val="24"/>
          <w:lang w:val="en-GB"/>
        </w:rPr>
      </w:pPr>
      <w:r w:rsidRPr="00C0320C">
        <w:rPr>
          <w:rFonts w:asciiTheme="minorHAnsi" w:hAnsiTheme="minorHAnsi" w:cstheme="minorHAnsi"/>
          <w:b/>
          <w:sz w:val="24"/>
          <w:szCs w:val="24"/>
          <w:lang w:val="en-GB"/>
        </w:rPr>
        <w:t xml:space="preserve">FC </w:t>
      </w:r>
      <w:r w:rsidR="00D112DE">
        <w:rPr>
          <w:rFonts w:asciiTheme="minorHAnsi" w:hAnsiTheme="minorHAnsi" w:cstheme="minorHAnsi"/>
          <w:b/>
          <w:sz w:val="24"/>
          <w:szCs w:val="24"/>
          <w:lang w:val="en-GB"/>
        </w:rPr>
        <w:t>1</w:t>
      </w:r>
      <w:r w:rsidR="00197F3E">
        <w:rPr>
          <w:rFonts w:asciiTheme="minorHAnsi" w:hAnsiTheme="minorHAnsi" w:cstheme="minorHAnsi"/>
          <w:b/>
          <w:sz w:val="24"/>
          <w:szCs w:val="24"/>
          <w:lang w:val="en-GB"/>
        </w:rPr>
        <w:t>1</w:t>
      </w:r>
      <w:r w:rsidR="00776079">
        <w:rPr>
          <w:rFonts w:asciiTheme="minorHAnsi" w:hAnsiTheme="minorHAnsi" w:cstheme="minorHAnsi"/>
          <w:b/>
          <w:sz w:val="24"/>
          <w:szCs w:val="24"/>
          <w:lang w:val="en-GB"/>
        </w:rPr>
        <w:t>.18</w:t>
      </w:r>
      <w:r w:rsidRPr="00C0320C">
        <w:rPr>
          <w:rFonts w:asciiTheme="minorHAnsi" w:hAnsiTheme="minorHAnsi" w:cstheme="minorHAnsi"/>
          <w:b/>
          <w:sz w:val="24"/>
          <w:szCs w:val="24"/>
          <w:lang w:val="en-GB"/>
        </w:rPr>
        <w:t>.02</w:t>
      </w:r>
      <w:r w:rsidRPr="00C0320C">
        <w:rPr>
          <w:rFonts w:asciiTheme="minorHAnsi" w:hAnsiTheme="minorHAnsi" w:cstheme="minorHAnsi"/>
          <w:b/>
          <w:sz w:val="24"/>
          <w:szCs w:val="24"/>
          <w:lang w:val="en-GB"/>
        </w:rPr>
        <w:tab/>
      </w:r>
      <w:r w:rsidR="000F709D">
        <w:rPr>
          <w:rFonts w:asciiTheme="minorHAnsi" w:hAnsiTheme="minorHAnsi" w:cstheme="minorHAnsi"/>
          <w:b/>
          <w:sz w:val="24"/>
          <w:szCs w:val="24"/>
          <w:lang w:val="en-GB"/>
        </w:rPr>
        <w:t>MINUTES OF THE PREVIOUS MEETING</w:t>
      </w:r>
    </w:p>
    <w:p w:rsidR="00D35E8E" w:rsidRDefault="00D35E8E" w:rsidP="009D5AC5">
      <w:pPr>
        <w:rPr>
          <w:rFonts w:asciiTheme="minorHAnsi" w:hAnsiTheme="minorHAnsi" w:cstheme="minorHAnsi"/>
          <w:sz w:val="24"/>
          <w:szCs w:val="24"/>
          <w:lang w:val="en-GB"/>
        </w:rPr>
      </w:pPr>
      <w:r w:rsidRPr="00C0320C">
        <w:rPr>
          <w:rFonts w:asciiTheme="minorHAnsi" w:hAnsiTheme="minorHAnsi" w:cstheme="minorHAnsi"/>
          <w:sz w:val="24"/>
          <w:szCs w:val="24"/>
          <w:lang w:val="en-GB"/>
        </w:rPr>
        <w:t xml:space="preserve">The minutes of the last meeting on </w:t>
      </w:r>
      <w:r w:rsidR="00197F3E">
        <w:rPr>
          <w:rFonts w:asciiTheme="minorHAnsi" w:hAnsiTheme="minorHAnsi" w:cstheme="minorHAnsi"/>
          <w:sz w:val="24"/>
          <w:szCs w:val="24"/>
          <w:lang w:val="en-GB"/>
        </w:rPr>
        <w:t>31 October</w:t>
      </w:r>
      <w:r w:rsidR="00D112DE">
        <w:rPr>
          <w:rFonts w:asciiTheme="minorHAnsi" w:hAnsiTheme="minorHAnsi" w:cstheme="minorHAnsi"/>
          <w:sz w:val="24"/>
          <w:szCs w:val="24"/>
          <w:lang w:val="en-GB"/>
        </w:rPr>
        <w:t xml:space="preserve"> </w:t>
      </w:r>
      <w:r w:rsidR="00FB2B9C">
        <w:rPr>
          <w:rFonts w:asciiTheme="minorHAnsi" w:hAnsiTheme="minorHAnsi" w:cstheme="minorHAnsi"/>
          <w:sz w:val="24"/>
          <w:szCs w:val="24"/>
          <w:lang w:val="en-GB"/>
        </w:rPr>
        <w:t xml:space="preserve">2018 </w:t>
      </w:r>
      <w:r w:rsidR="003B25F3">
        <w:rPr>
          <w:rFonts w:asciiTheme="minorHAnsi" w:hAnsiTheme="minorHAnsi" w:cstheme="minorHAnsi"/>
          <w:sz w:val="24"/>
          <w:szCs w:val="24"/>
          <w:lang w:val="en-GB"/>
        </w:rPr>
        <w:t xml:space="preserve">were </w:t>
      </w:r>
      <w:r w:rsidRPr="00C0320C">
        <w:rPr>
          <w:rFonts w:asciiTheme="minorHAnsi" w:hAnsiTheme="minorHAnsi" w:cstheme="minorHAnsi"/>
          <w:sz w:val="24"/>
          <w:szCs w:val="24"/>
          <w:lang w:val="en-GB"/>
        </w:rPr>
        <w:t>approved and signed as a true record of the meeting.</w:t>
      </w:r>
    </w:p>
    <w:p w:rsidR="00D14F7D" w:rsidRDefault="00D14F7D" w:rsidP="009D5AC5">
      <w:pPr>
        <w:rPr>
          <w:rFonts w:asciiTheme="minorHAnsi" w:hAnsiTheme="minorHAnsi" w:cstheme="minorHAnsi"/>
          <w:sz w:val="24"/>
          <w:szCs w:val="24"/>
          <w:lang w:val="en-GB"/>
        </w:rPr>
      </w:pPr>
    </w:p>
    <w:p w:rsidR="003B5995" w:rsidRPr="003B5995" w:rsidRDefault="00526F07" w:rsidP="003B5995">
      <w:pPr>
        <w:rPr>
          <w:rFonts w:asciiTheme="minorHAnsi" w:hAnsiTheme="minorHAnsi" w:cstheme="minorHAnsi"/>
          <w:b/>
          <w:sz w:val="24"/>
          <w:szCs w:val="24"/>
          <w:lang w:val="en-GB"/>
        </w:rPr>
      </w:pPr>
      <w:r>
        <w:rPr>
          <w:rFonts w:asciiTheme="minorHAnsi" w:hAnsiTheme="minorHAnsi" w:cstheme="minorHAnsi"/>
          <w:b/>
          <w:sz w:val="24"/>
          <w:szCs w:val="24"/>
          <w:lang w:val="en-GB"/>
        </w:rPr>
        <w:t xml:space="preserve">FC </w:t>
      </w:r>
      <w:r w:rsidR="00D112DE">
        <w:rPr>
          <w:rFonts w:asciiTheme="minorHAnsi" w:hAnsiTheme="minorHAnsi" w:cstheme="minorHAnsi"/>
          <w:b/>
          <w:sz w:val="24"/>
          <w:szCs w:val="24"/>
          <w:lang w:val="en-GB"/>
        </w:rPr>
        <w:t>1</w:t>
      </w:r>
      <w:r w:rsidR="00197F3E">
        <w:rPr>
          <w:rFonts w:asciiTheme="minorHAnsi" w:hAnsiTheme="minorHAnsi" w:cstheme="minorHAnsi"/>
          <w:b/>
          <w:sz w:val="24"/>
          <w:szCs w:val="24"/>
          <w:lang w:val="en-GB"/>
        </w:rPr>
        <w:t>1</w:t>
      </w:r>
      <w:r w:rsidR="00776079">
        <w:rPr>
          <w:rFonts w:asciiTheme="minorHAnsi" w:hAnsiTheme="minorHAnsi" w:cstheme="minorHAnsi"/>
          <w:b/>
          <w:sz w:val="24"/>
          <w:szCs w:val="24"/>
          <w:lang w:val="en-GB"/>
        </w:rPr>
        <w:t>.18</w:t>
      </w:r>
      <w:r w:rsidR="00D96A51" w:rsidRPr="00C0320C">
        <w:rPr>
          <w:rFonts w:asciiTheme="minorHAnsi" w:hAnsiTheme="minorHAnsi" w:cstheme="minorHAnsi"/>
          <w:b/>
          <w:sz w:val="24"/>
          <w:szCs w:val="24"/>
          <w:lang w:val="en-GB"/>
        </w:rPr>
        <w:t>.03</w:t>
      </w:r>
      <w:r w:rsidR="00D96A51" w:rsidRPr="00C0320C">
        <w:rPr>
          <w:rFonts w:asciiTheme="minorHAnsi" w:hAnsiTheme="minorHAnsi" w:cstheme="minorHAnsi"/>
          <w:b/>
          <w:sz w:val="24"/>
          <w:szCs w:val="24"/>
          <w:lang w:val="en-GB"/>
        </w:rPr>
        <w:tab/>
      </w:r>
      <w:r w:rsidR="000F709D">
        <w:rPr>
          <w:rFonts w:asciiTheme="minorHAnsi" w:hAnsiTheme="minorHAnsi" w:cstheme="minorHAnsi"/>
          <w:b/>
          <w:sz w:val="24"/>
          <w:szCs w:val="24"/>
          <w:lang w:val="en-GB"/>
        </w:rPr>
        <w:t>MATTERS ARISING FROM THE MINUTES</w:t>
      </w:r>
    </w:p>
    <w:tbl>
      <w:tblPr>
        <w:tblStyle w:val="TableGrid"/>
        <w:tblpPr w:leftFromText="180" w:rightFromText="180" w:vertAnchor="text" w:horzAnchor="margin" w:tblpY="434"/>
        <w:tblOverlap w:val="never"/>
        <w:tblW w:w="9242" w:type="dxa"/>
        <w:tblLook w:val="04A0" w:firstRow="1" w:lastRow="0" w:firstColumn="1" w:lastColumn="0" w:noHBand="0" w:noVBand="1"/>
      </w:tblPr>
      <w:tblGrid>
        <w:gridCol w:w="1486"/>
        <w:gridCol w:w="6362"/>
        <w:gridCol w:w="1394"/>
      </w:tblGrid>
      <w:tr w:rsidR="006C29FE" w:rsidRPr="00C0320C" w:rsidTr="006C29FE">
        <w:tc>
          <w:tcPr>
            <w:tcW w:w="1486" w:type="dxa"/>
          </w:tcPr>
          <w:p w:rsidR="006C29FE" w:rsidRPr="00C0320C" w:rsidRDefault="006C29FE" w:rsidP="00992F38">
            <w:pPr>
              <w:tabs>
                <w:tab w:val="left" w:pos="2400"/>
              </w:tabs>
              <w:rPr>
                <w:rFonts w:asciiTheme="minorHAnsi" w:hAnsiTheme="minorHAnsi" w:cstheme="minorHAnsi"/>
                <w:b/>
                <w:bCs/>
                <w:sz w:val="28"/>
                <w:szCs w:val="28"/>
                <w:lang w:val="en-GB"/>
              </w:rPr>
            </w:pPr>
            <w:r w:rsidRPr="00C0320C">
              <w:rPr>
                <w:rFonts w:asciiTheme="minorHAnsi" w:hAnsiTheme="minorHAnsi" w:cstheme="minorHAnsi"/>
                <w:b/>
                <w:bCs/>
                <w:sz w:val="28"/>
                <w:szCs w:val="28"/>
                <w:lang w:val="en-GB"/>
              </w:rPr>
              <w:t>Minute no.</w:t>
            </w:r>
          </w:p>
        </w:tc>
        <w:tc>
          <w:tcPr>
            <w:tcW w:w="6362" w:type="dxa"/>
          </w:tcPr>
          <w:p w:rsidR="006C29FE" w:rsidRPr="00C0320C" w:rsidRDefault="006C29FE" w:rsidP="00992F38">
            <w:pPr>
              <w:tabs>
                <w:tab w:val="left" w:pos="2400"/>
              </w:tabs>
              <w:rPr>
                <w:rFonts w:asciiTheme="minorHAnsi" w:hAnsiTheme="minorHAnsi" w:cstheme="minorHAnsi"/>
                <w:b/>
                <w:bCs/>
                <w:sz w:val="28"/>
                <w:szCs w:val="28"/>
                <w:lang w:val="en-GB"/>
              </w:rPr>
            </w:pPr>
            <w:r w:rsidRPr="00C0320C">
              <w:rPr>
                <w:rFonts w:asciiTheme="minorHAnsi" w:hAnsiTheme="minorHAnsi" w:cstheme="minorHAnsi"/>
                <w:b/>
                <w:bCs/>
                <w:sz w:val="28"/>
                <w:szCs w:val="28"/>
                <w:lang w:val="en-GB"/>
              </w:rPr>
              <w:t>Action</w:t>
            </w:r>
          </w:p>
        </w:tc>
        <w:tc>
          <w:tcPr>
            <w:tcW w:w="1394" w:type="dxa"/>
          </w:tcPr>
          <w:p w:rsidR="006C29FE" w:rsidRDefault="006C29FE" w:rsidP="00992F38">
            <w:pPr>
              <w:tabs>
                <w:tab w:val="left" w:pos="2400"/>
              </w:tabs>
              <w:rPr>
                <w:rFonts w:asciiTheme="minorHAnsi" w:hAnsiTheme="minorHAnsi" w:cstheme="minorHAnsi"/>
                <w:b/>
                <w:bCs/>
                <w:sz w:val="28"/>
                <w:szCs w:val="28"/>
                <w:lang w:val="en-GB"/>
              </w:rPr>
            </w:pPr>
            <w:r>
              <w:rPr>
                <w:rFonts w:asciiTheme="minorHAnsi" w:hAnsiTheme="minorHAnsi" w:cstheme="minorHAnsi"/>
                <w:b/>
                <w:bCs/>
                <w:sz w:val="28"/>
                <w:szCs w:val="28"/>
                <w:lang w:val="en-GB"/>
              </w:rPr>
              <w:t>Ongoing/</w:t>
            </w:r>
          </w:p>
          <w:p w:rsidR="006C29FE" w:rsidRPr="00C0320C" w:rsidRDefault="006C29FE" w:rsidP="00992F38">
            <w:pPr>
              <w:tabs>
                <w:tab w:val="left" w:pos="2400"/>
              </w:tabs>
              <w:rPr>
                <w:rFonts w:asciiTheme="minorHAnsi" w:hAnsiTheme="minorHAnsi" w:cstheme="minorHAnsi"/>
                <w:b/>
                <w:bCs/>
                <w:sz w:val="28"/>
                <w:szCs w:val="28"/>
                <w:lang w:val="en-GB"/>
              </w:rPr>
            </w:pPr>
            <w:r>
              <w:rPr>
                <w:rFonts w:asciiTheme="minorHAnsi" w:hAnsiTheme="minorHAnsi" w:cstheme="minorHAnsi"/>
                <w:b/>
                <w:bCs/>
                <w:sz w:val="28"/>
                <w:szCs w:val="28"/>
                <w:lang w:val="en-GB"/>
              </w:rPr>
              <w:t>Dismissed</w:t>
            </w:r>
          </w:p>
        </w:tc>
      </w:tr>
      <w:tr w:rsidR="00197F3E" w:rsidRPr="00C0320C" w:rsidTr="006C29FE">
        <w:tc>
          <w:tcPr>
            <w:tcW w:w="1486" w:type="dxa"/>
          </w:tcPr>
          <w:p w:rsidR="00197F3E" w:rsidRDefault="00197F3E" w:rsidP="00197F3E">
            <w:pPr>
              <w:tabs>
                <w:tab w:val="left" w:pos="2400"/>
              </w:tabs>
              <w:rPr>
                <w:rFonts w:asciiTheme="minorHAnsi" w:hAnsiTheme="minorHAnsi" w:cstheme="minorHAnsi"/>
                <w:bCs/>
                <w:sz w:val="24"/>
                <w:szCs w:val="24"/>
                <w:lang w:val="en-GB"/>
              </w:rPr>
            </w:pPr>
            <w:r>
              <w:rPr>
                <w:rFonts w:asciiTheme="minorHAnsi" w:hAnsiTheme="minorHAnsi" w:cstheme="minorHAnsi"/>
                <w:bCs/>
                <w:sz w:val="24"/>
                <w:szCs w:val="24"/>
                <w:lang w:val="en-GB"/>
              </w:rPr>
              <w:t>FC 09.18.10</w:t>
            </w:r>
          </w:p>
        </w:tc>
        <w:tc>
          <w:tcPr>
            <w:tcW w:w="6362" w:type="dxa"/>
          </w:tcPr>
          <w:p w:rsidR="00197F3E" w:rsidRDefault="00197F3E" w:rsidP="00197F3E">
            <w:pPr>
              <w:pStyle w:val="NoSpacing"/>
              <w:rPr>
                <w:rFonts w:cs="Calibri"/>
                <w:sz w:val="24"/>
              </w:rPr>
            </w:pPr>
            <w:r>
              <w:rPr>
                <w:rFonts w:cs="Calibri"/>
                <w:sz w:val="24"/>
              </w:rPr>
              <w:t>Find out whether SALC will provide a payroll service without being a member of SALC</w:t>
            </w:r>
          </w:p>
          <w:p w:rsidR="00197F3E" w:rsidRPr="00B16308" w:rsidRDefault="00197F3E" w:rsidP="00197F3E">
            <w:pPr>
              <w:pStyle w:val="NoSpacing"/>
              <w:rPr>
                <w:rFonts w:cs="Calibri"/>
                <w:i/>
                <w:sz w:val="24"/>
              </w:rPr>
            </w:pPr>
            <w:r w:rsidRPr="00B16308">
              <w:rPr>
                <w:rFonts w:cs="Calibri"/>
                <w:i/>
                <w:sz w:val="24"/>
              </w:rPr>
              <w:t>To be completed</w:t>
            </w:r>
          </w:p>
        </w:tc>
        <w:tc>
          <w:tcPr>
            <w:tcW w:w="1394" w:type="dxa"/>
          </w:tcPr>
          <w:p w:rsidR="00197F3E" w:rsidRDefault="00197F3E" w:rsidP="00197F3E">
            <w:pPr>
              <w:tabs>
                <w:tab w:val="left" w:pos="2400"/>
              </w:tabs>
              <w:rPr>
                <w:rFonts w:asciiTheme="minorHAnsi" w:hAnsiTheme="minorHAnsi" w:cstheme="minorHAnsi"/>
                <w:bCs/>
                <w:sz w:val="24"/>
                <w:szCs w:val="24"/>
                <w:lang w:val="en-GB"/>
              </w:rPr>
            </w:pPr>
            <w:r>
              <w:rPr>
                <w:rFonts w:asciiTheme="minorHAnsi" w:hAnsiTheme="minorHAnsi" w:cstheme="minorHAnsi"/>
                <w:bCs/>
                <w:sz w:val="24"/>
                <w:szCs w:val="24"/>
                <w:lang w:val="en-GB"/>
              </w:rPr>
              <w:t>Ongoing</w:t>
            </w:r>
          </w:p>
        </w:tc>
      </w:tr>
      <w:tr w:rsidR="00197F3E" w:rsidRPr="00C0320C" w:rsidTr="006C29FE">
        <w:tc>
          <w:tcPr>
            <w:tcW w:w="1486" w:type="dxa"/>
          </w:tcPr>
          <w:p w:rsidR="00197F3E" w:rsidRDefault="00197F3E" w:rsidP="00197F3E">
            <w:pPr>
              <w:tabs>
                <w:tab w:val="left" w:pos="2400"/>
              </w:tabs>
              <w:rPr>
                <w:rFonts w:asciiTheme="minorHAnsi" w:hAnsiTheme="minorHAnsi" w:cstheme="minorHAnsi"/>
                <w:bCs/>
                <w:sz w:val="24"/>
                <w:szCs w:val="24"/>
                <w:lang w:val="en-GB"/>
              </w:rPr>
            </w:pPr>
            <w:r>
              <w:rPr>
                <w:rFonts w:asciiTheme="minorHAnsi" w:hAnsiTheme="minorHAnsi" w:cstheme="minorHAnsi"/>
                <w:bCs/>
                <w:sz w:val="24"/>
                <w:szCs w:val="24"/>
                <w:lang w:val="en-GB"/>
              </w:rPr>
              <w:t>FC 10.18.08</w:t>
            </w:r>
          </w:p>
        </w:tc>
        <w:tc>
          <w:tcPr>
            <w:tcW w:w="6362" w:type="dxa"/>
          </w:tcPr>
          <w:p w:rsidR="00197F3E" w:rsidRDefault="00197F3E" w:rsidP="00197F3E">
            <w:pPr>
              <w:pStyle w:val="NoSpacing"/>
              <w:rPr>
                <w:rFonts w:asciiTheme="minorHAnsi" w:eastAsiaTheme="minorHAnsi" w:hAnsiTheme="minorHAnsi" w:cstheme="minorBidi"/>
                <w:sz w:val="24"/>
                <w:lang w:val="en-GB"/>
              </w:rPr>
            </w:pPr>
            <w:r>
              <w:rPr>
                <w:rFonts w:asciiTheme="minorHAnsi" w:eastAsiaTheme="minorHAnsi" w:hAnsiTheme="minorHAnsi" w:cstheme="minorBidi"/>
                <w:sz w:val="24"/>
                <w:lang w:val="en-GB"/>
              </w:rPr>
              <w:t>Prepare a second draft of the budget along with some costed projects in preparation for the next meeting</w:t>
            </w:r>
          </w:p>
          <w:p w:rsidR="00197F3E" w:rsidRDefault="00197F3E" w:rsidP="00197F3E">
            <w:pPr>
              <w:pStyle w:val="NoSpacing"/>
              <w:rPr>
                <w:rFonts w:cs="Calibri"/>
                <w:sz w:val="24"/>
              </w:rPr>
            </w:pPr>
            <w:r>
              <w:rPr>
                <w:rFonts w:asciiTheme="minorHAnsi" w:eastAsiaTheme="minorHAnsi" w:hAnsiTheme="minorHAnsi" w:cstheme="minorBidi"/>
                <w:sz w:val="24"/>
                <w:lang w:val="en-GB"/>
              </w:rPr>
              <w:t>Completed, on agenda for discussion</w:t>
            </w:r>
          </w:p>
        </w:tc>
        <w:tc>
          <w:tcPr>
            <w:tcW w:w="1394" w:type="dxa"/>
          </w:tcPr>
          <w:p w:rsidR="00197F3E" w:rsidRDefault="00197F3E" w:rsidP="00197F3E">
            <w:pPr>
              <w:tabs>
                <w:tab w:val="left" w:pos="2400"/>
              </w:tabs>
              <w:rPr>
                <w:rFonts w:asciiTheme="minorHAnsi" w:hAnsiTheme="minorHAnsi" w:cstheme="minorHAnsi"/>
                <w:bCs/>
                <w:sz w:val="24"/>
                <w:szCs w:val="24"/>
                <w:lang w:val="en-GB"/>
              </w:rPr>
            </w:pPr>
            <w:r>
              <w:rPr>
                <w:rFonts w:asciiTheme="minorHAnsi" w:hAnsiTheme="minorHAnsi" w:cstheme="minorHAnsi"/>
                <w:bCs/>
                <w:sz w:val="24"/>
                <w:szCs w:val="24"/>
                <w:lang w:val="en-GB"/>
              </w:rPr>
              <w:t>Dismissed</w:t>
            </w:r>
          </w:p>
        </w:tc>
      </w:tr>
      <w:tr w:rsidR="00197F3E" w:rsidRPr="00C0320C" w:rsidTr="006C29FE">
        <w:tc>
          <w:tcPr>
            <w:tcW w:w="1486" w:type="dxa"/>
          </w:tcPr>
          <w:p w:rsidR="00197F3E" w:rsidRDefault="00197F3E" w:rsidP="00197F3E">
            <w:pPr>
              <w:tabs>
                <w:tab w:val="left" w:pos="2400"/>
              </w:tabs>
              <w:rPr>
                <w:rFonts w:asciiTheme="minorHAnsi" w:hAnsiTheme="minorHAnsi" w:cstheme="minorHAnsi"/>
                <w:bCs/>
                <w:sz w:val="24"/>
                <w:szCs w:val="24"/>
                <w:lang w:val="en-GB"/>
              </w:rPr>
            </w:pPr>
            <w:r>
              <w:rPr>
                <w:rFonts w:asciiTheme="minorHAnsi" w:hAnsiTheme="minorHAnsi" w:cstheme="minorHAnsi"/>
                <w:bCs/>
                <w:sz w:val="24"/>
                <w:szCs w:val="24"/>
                <w:lang w:val="en-GB"/>
              </w:rPr>
              <w:t>FC 10.18.09</w:t>
            </w:r>
          </w:p>
        </w:tc>
        <w:tc>
          <w:tcPr>
            <w:tcW w:w="6362" w:type="dxa"/>
          </w:tcPr>
          <w:p w:rsidR="00197F3E" w:rsidRDefault="00197F3E" w:rsidP="00197F3E">
            <w:pPr>
              <w:pStyle w:val="NoSpacing"/>
              <w:rPr>
                <w:rFonts w:asciiTheme="minorHAnsi" w:eastAsiaTheme="minorHAnsi" w:hAnsiTheme="minorHAnsi" w:cstheme="minorBidi"/>
                <w:sz w:val="24"/>
                <w:lang w:val="en-GB"/>
              </w:rPr>
            </w:pPr>
            <w:r>
              <w:rPr>
                <w:rFonts w:asciiTheme="minorHAnsi" w:eastAsiaTheme="minorHAnsi" w:hAnsiTheme="minorHAnsi" w:cstheme="minorBidi"/>
                <w:sz w:val="24"/>
                <w:lang w:val="en-GB"/>
              </w:rPr>
              <w:t>Identify potential payroll providers and gather quotes</w:t>
            </w:r>
          </w:p>
          <w:p w:rsidR="00197F3E" w:rsidRPr="00B16308" w:rsidRDefault="00197F3E" w:rsidP="00197F3E">
            <w:pPr>
              <w:pStyle w:val="NoSpacing"/>
              <w:rPr>
                <w:rFonts w:asciiTheme="minorHAnsi" w:eastAsiaTheme="minorHAnsi" w:hAnsiTheme="minorHAnsi" w:cstheme="minorBidi"/>
                <w:i/>
                <w:sz w:val="24"/>
                <w:lang w:val="en-GB"/>
              </w:rPr>
            </w:pPr>
            <w:r w:rsidRPr="00B16308">
              <w:rPr>
                <w:rFonts w:asciiTheme="minorHAnsi" w:eastAsiaTheme="minorHAnsi" w:hAnsiTheme="minorHAnsi" w:cstheme="minorBidi"/>
                <w:i/>
                <w:sz w:val="24"/>
                <w:lang w:val="en-GB"/>
              </w:rPr>
              <w:t>The RFO confirmed that she had spoken with a payroll provider and outlined their quote that was broadly in line with the costs from SALC</w:t>
            </w:r>
          </w:p>
        </w:tc>
        <w:tc>
          <w:tcPr>
            <w:tcW w:w="1394" w:type="dxa"/>
          </w:tcPr>
          <w:p w:rsidR="00197F3E" w:rsidRDefault="00197F3E" w:rsidP="00197F3E">
            <w:pPr>
              <w:tabs>
                <w:tab w:val="left" w:pos="2400"/>
              </w:tabs>
              <w:rPr>
                <w:rFonts w:asciiTheme="minorHAnsi" w:hAnsiTheme="minorHAnsi" w:cstheme="minorHAnsi"/>
                <w:bCs/>
                <w:sz w:val="24"/>
                <w:szCs w:val="24"/>
                <w:lang w:val="en-GB"/>
              </w:rPr>
            </w:pPr>
            <w:r>
              <w:rPr>
                <w:rFonts w:asciiTheme="minorHAnsi" w:hAnsiTheme="minorHAnsi" w:cstheme="minorHAnsi"/>
                <w:bCs/>
                <w:sz w:val="24"/>
                <w:szCs w:val="24"/>
                <w:lang w:val="en-GB"/>
              </w:rPr>
              <w:t>Dismissed</w:t>
            </w:r>
          </w:p>
        </w:tc>
      </w:tr>
      <w:tr w:rsidR="00197F3E" w:rsidRPr="00C0320C" w:rsidTr="006C29FE">
        <w:tc>
          <w:tcPr>
            <w:tcW w:w="1486" w:type="dxa"/>
          </w:tcPr>
          <w:p w:rsidR="00197F3E" w:rsidRDefault="00197F3E" w:rsidP="00197F3E">
            <w:pPr>
              <w:tabs>
                <w:tab w:val="left" w:pos="2400"/>
              </w:tabs>
              <w:rPr>
                <w:rFonts w:asciiTheme="minorHAnsi" w:hAnsiTheme="minorHAnsi" w:cstheme="minorHAnsi"/>
                <w:bCs/>
                <w:sz w:val="24"/>
                <w:szCs w:val="24"/>
                <w:lang w:val="en-GB"/>
              </w:rPr>
            </w:pPr>
            <w:r>
              <w:rPr>
                <w:rFonts w:asciiTheme="minorHAnsi" w:hAnsiTheme="minorHAnsi" w:cstheme="minorHAnsi"/>
                <w:bCs/>
                <w:sz w:val="24"/>
                <w:szCs w:val="24"/>
                <w:lang w:val="en-GB"/>
              </w:rPr>
              <w:t>FC 10.118.11</w:t>
            </w:r>
          </w:p>
        </w:tc>
        <w:tc>
          <w:tcPr>
            <w:tcW w:w="6362" w:type="dxa"/>
          </w:tcPr>
          <w:p w:rsidR="00197F3E" w:rsidRDefault="00197F3E" w:rsidP="00197F3E">
            <w:pPr>
              <w:pStyle w:val="NoSpacing"/>
              <w:rPr>
                <w:rFonts w:asciiTheme="minorHAnsi" w:eastAsiaTheme="minorHAnsi" w:hAnsiTheme="minorHAnsi" w:cstheme="minorBidi"/>
                <w:sz w:val="24"/>
                <w:lang w:val="en-GB"/>
              </w:rPr>
            </w:pPr>
            <w:r>
              <w:rPr>
                <w:rFonts w:asciiTheme="minorHAnsi" w:eastAsiaTheme="minorHAnsi" w:hAnsiTheme="minorHAnsi" w:cstheme="minorBidi"/>
                <w:sz w:val="24"/>
                <w:lang w:val="en-GB"/>
              </w:rPr>
              <w:t>Request a quote from SCC for replacement of Street lights along Brantham Hill with LED lights</w:t>
            </w:r>
          </w:p>
          <w:p w:rsidR="00197F3E" w:rsidRPr="00197F3E" w:rsidRDefault="00197F3E" w:rsidP="00197F3E">
            <w:pPr>
              <w:pStyle w:val="NoSpacing"/>
              <w:rPr>
                <w:rFonts w:asciiTheme="minorHAnsi" w:eastAsiaTheme="minorHAnsi" w:hAnsiTheme="minorHAnsi" w:cstheme="minorBidi"/>
                <w:i/>
                <w:sz w:val="24"/>
                <w:lang w:val="en-GB"/>
              </w:rPr>
            </w:pPr>
            <w:r w:rsidRPr="00197F3E">
              <w:rPr>
                <w:rFonts w:asciiTheme="minorHAnsi" w:eastAsiaTheme="minorHAnsi" w:hAnsiTheme="minorHAnsi" w:cstheme="minorBidi"/>
                <w:i/>
                <w:sz w:val="24"/>
                <w:lang w:val="en-GB"/>
              </w:rPr>
              <w:t xml:space="preserve">The RFO informed the Council that SCC had outlined that there would be a charge for this type of assessment work going forward.  For this project that would be </w:t>
            </w:r>
            <w:r w:rsidRPr="00197F3E">
              <w:rPr>
                <w:rFonts w:asciiTheme="minorHAnsi" w:eastAsiaTheme="minorHAnsi" w:hAnsiTheme="minorHAnsi" w:cstheme="minorHAnsi"/>
                <w:i/>
                <w:sz w:val="24"/>
                <w:lang w:val="en-GB"/>
              </w:rPr>
              <w:t>£</w:t>
            </w:r>
            <w:r w:rsidRPr="00197F3E">
              <w:rPr>
                <w:rFonts w:asciiTheme="minorHAnsi" w:eastAsiaTheme="minorHAnsi" w:hAnsiTheme="minorHAnsi" w:cstheme="minorBidi"/>
                <w:i/>
                <w:sz w:val="24"/>
                <w:lang w:val="en-GB"/>
              </w:rPr>
              <w:t>150.00 + VAT.  Following discussion it was agreed that this assessment should be initiated, also included the Parish-owned lights on Birch Drive and School Lane</w:t>
            </w:r>
            <w:r>
              <w:rPr>
                <w:rFonts w:asciiTheme="minorHAnsi" w:eastAsiaTheme="minorHAnsi" w:hAnsiTheme="minorHAnsi" w:cstheme="minorBidi"/>
                <w:i/>
                <w:sz w:val="24"/>
                <w:lang w:val="en-GB"/>
              </w:rPr>
              <w:t>.</w:t>
            </w:r>
          </w:p>
        </w:tc>
        <w:tc>
          <w:tcPr>
            <w:tcW w:w="1394" w:type="dxa"/>
          </w:tcPr>
          <w:p w:rsidR="00197F3E" w:rsidRDefault="00197F3E" w:rsidP="00197F3E">
            <w:pPr>
              <w:tabs>
                <w:tab w:val="left" w:pos="2400"/>
              </w:tabs>
              <w:rPr>
                <w:rFonts w:asciiTheme="minorHAnsi" w:hAnsiTheme="minorHAnsi" w:cstheme="minorHAnsi"/>
                <w:bCs/>
                <w:sz w:val="24"/>
                <w:szCs w:val="24"/>
                <w:lang w:val="en-GB"/>
              </w:rPr>
            </w:pPr>
            <w:r>
              <w:rPr>
                <w:rFonts w:asciiTheme="minorHAnsi" w:hAnsiTheme="minorHAnsi" w:cstheme="minorHAnsi"/>
                <w:bCs/>
                <w:sz w:val="24"/>
                <w:szCs w:val="24"/>
                <w:lang w:val="en-GB"/>
              </w:rPr>
              <w:t>Dismissed</w:t>
            </w:r>
          </w:p>
        </w:tc>
      </w:tr>
    </w:tbl>
    <w:p w:rsidR="00A61461" w:rsidRDefault="00A61461" w:rsidP="00141AA9">
      <w:pPr>
        <w:jc w:val="both"/>
        <w:rPr>
          <w:rFonts w:asciiTheme="minorHAnsi" w:eastAsiaTheme="minorHAnsi" w:hAnsiTheme="minorHAnsi" w:cstheme="minorBidi"/>
          <w:b/>
          <w:sz w:val="24"/>
          <w:lang w:val="en-GB"/>
        </w:rPr>
      </w:pPr>
    </w:p>
    <w:p w:rsidR="00A61461" w:rsidRDefault="00A61461" w:rsidP="00141AA9">
      <w:pPr>
        <w:jc w:val="both"/>
        <w:rPr>
          <w:rFonts w:asciiTheme="minorHAnsi" w:eastAsiaTheme="minorHAnsi" w:hAnsiTheme="minorHAnsi" w:cstheme="minorBidi"/>
          <w:b/>
          <w:sz w:val="24"/>
          <w:lang w:val="en-GB"/>
        </w:rPr>
      </w:pPr>
    </w:p>
    <w:p w:rsidR="00141AA9" w:rsidRPr="00141AA9" w:rsidRDefault="00141AA9" w:rsidP="00141AA9">
      <w:pPr>
        <w:jc w:val="both"/>
        <w:rPr>
          <w:rFonts w:asciiTheme="minorHAnsi" w:eastAsiaTheme="minorHAnsi" w:hAnsiTheme="minorHAnsi" w:cstheme="minorBidi"/>
          <w:b/>
          <w:sz w:val="24"/>
          <w:lang w:val="en-GB"/>
        </w:rPr>
      </w:pPr>
      <w:r w:rsidRPr="00141AA9">
        <w:rPr>
          <w:rFonts w:asciiTheme="minorHAnsi" w:eastAsiaTheme="minorHAnsi" w:hAnsiTheme="minorHAnsi" w:cstheme="minorBidi"/>
          <w:b/>
          <w:sz w:val="24"/>
          <w:lang w:val="en-GB"/>
        </w:rPr>
        <w:t xml:space="preserve">FC </w:t>
      </w:r>
      <w:r w:rsidR="00D112DE">
        <w:rPr>
          <w:rFonts w:asciiTheme="minorHAnsi" w:eastAsiaTheme="minorHAnsi" w:hAnsiTheme="minorHAnsi" w:cstheme="minorBidi"/>
          <w:b/>
          <w:sz w:val="24"/>
          <w:lang w:val="en-GB"/>
        </w:rPr>
        <w:t>1</w:t>
      </w:r>
      <w:r w:rsidR="00197F3E">
        <w:rPr>
          <w:rFonts w:asciiTheme="minorHAnsi" w:eastAsiaTheme="minorHAnsi" w:hAnsiTheme="minorHAnsi" w:cstheme="minorBidi"/>
          <w:b/>
          <w:sz w:val="24"/>
          <w:lang w:val="en-GB"/>
        </w:rPr>
        <w:t>1</w:t>
      </w:r>
      <w:r w:rsidR="00776079">
        <w:rPr>
          <w:rFonts w:asciiTheme="minorHAnsi" w:eastAsiaTheme="minorHAnsi" w:hAnsiTheme="minorHAnsi" w:cstheme="minorBidi"/>
          <w:b/>
          <w:sz w:val="24"/>
          <w:lang w:val="en-GB"/>
        </w:rPr>
        <w:t>.18</w:t>
      </w:r>
      <w:r w:rsidRPr="00141AA9">
        <w:rPr>
          <w:rFonts w:asciiTheme="minorHAnsi" w:eastAsiaTheme="minorHAnsi" w:hAnsiTheme="minorHAnsi" w:cstheme="minorBidi"/>
          <w:b/>
          <w:sz w:val="24"/>
          <w:lang w:val="en-GB"/>
        </w:rPr>
        <w:t>.04</w:t>
      </w:r>
      <w:r w:rsidRPr="00141AA9">
        <w:rPr>
          <w:rFonts w:asciiTheme="minorHAnsi" w:eastAsiaTheme="minorHAnsi" w:hAnsiTheme="minorHAnsi" w:cstheme="minorBidi"/>
          <w:b/>
          <w:sz w:val="24"/>
          <w:lang w:val="en-GB"/>
        </w:rPr>
        <w:tab/>
      </w:r>
      <w:r w:rsidR="00F07A8E">
        <w:rPr>
          <w:rFonts w:asciiTheme="minorHAnsi" w:eastAsiaTheme="minorHAnsi" w:hAnsiTheme="minorHAnsi" w:cstheme="minorBidi"/>
          <w:b/>
          <w:sz w:val="24"/>
          <w:lang w:val="en-GB"/>
        </w:rPr>
        <w:t xml:space="preserve">BANK RECONCILIATION </w:t>
      </w:r>
    </w:p>
    <w:p w:rsidR="00D112DE" w:rsidRDefault="00B16308" w:rsidP="00D112DE">
      <w:pPr>
        <w:pStyle w:val="NoSpacing"/>
        <w:numPr>
          <w:ilvl w:val="0"/>
          <w:numId w:val="1"/>
        </w:numPr>
        <w:rPr>
          <w:rFonts w:cs="Calibri"/>
          <w:sz w:val="24"/>
        </w:rPr>
      </w:pPr>
      <w:r>
        <w:rPr>
          <w:rFonts w:cs="Calibri"/>
          <w:sz w:val="24"/>
        </w:rPr>
        <w:t xml:space="preserve">Cllr Pearce confirmed that </w:t>
      </w:r>
      <w:proofErr w:type="gramStart"/>
      <w:r>
        <w:rPr>
          <w:rFonts w:cs="Calibri"/>
          <w:sz w:val="24"/>
        </w:rPr>
        <w:t xml:space="preserve">a </w:t>
      </w:r>
      <w:r w:rsidR="00D112DE">
        <w:rPr>
          <w:rFonts w:cs="Calibri"/>
          <w:sz w:val="24"/>
        </w:rPr>
        <w:t>bank</w:t>
      </w:r>
      <w:proofErr w:type="gramEnd"/>
      <w:r w:rsidR="00D112DE">
        <w:rPr>
          <w:rFonts w:cs="Calibri"/>
          <w:sz w:val="24"/>
        </w:rPr>
        <w:t xml:space="preserve"> reconciliation had been undertaken prior to the meeting and the reconciliation sheet had been duly signed.</w:t>
      </w:r>
    </w:p>
    <w:p w:rsidR="00D112DE" w:rsidRDefault="00D112DE" w:rsidP="00D112DE">
      <w:pPr>
        <w:pStyle w:val="NoSpacing"/>
        <w:numPr>
          <w:ilvl w:val="0"/>
          <w:numId w:val="1"/>
        </w:numPr>
        <w:rPr>
          <w:rFonts w:cs="Calibri"/>
          <w:sz w:val="24"/>
        </w:rPr>
      </w:pPr>
      <w:r>
        <w:rPr>
          <w:rFonts w:cs="Calibri"/>
          <w:sz w:val="24"/>
        </w:rPr>
        <w:t>Cllr Pearce confirmed that there were no issues arising from the reconciliation.</w:t>
      </w:r>
    </w:p>
    <w:p w:rsidR="00DD6FE3" w:rsidRPr="00DD6FE3" w:rsidRDefault="00DD6FE3" w:rsidP="00DD6FE3">
      <w:pPr>
        <w:pStyle w:val="NoSpacing"/>
        <w:ind w:left="360"/>
        <w:rPr>
          <w:rFonts w:cs="Calibri"/>
          <w:sz w:val="24"/>
        </w:rPr>
      </w:pPr>
    </w:p>
    <w:p w:rsidR="00776079" w:rsidRDefault="004E06D3" w:rsidP="00EB4D38">
      <w:pPr>
        <w:pStyle w:val="NoSpacing"/>
        <w:ind w:left="1440" w:hanging="1440"/>
        <w:rPr>
          <w:rFonts w:cs="Calibri"/>
          <w:b/>
          <w:sz w:val="24"/>
        </w:rPr>
      </w:pPr>
      <w:r>
        <w:rPr>
          <w:rFonts w:cs="Calibri"/>
          <w:b/>
          <w:sz w:val="24"/>
        </w:rPr>
        <w:lastRenderedPageBreak/>
        <w:t xml:space="preserve">FC </w:t>
      </w:r>
      <w:r w:rsidR="00D112DE">
        <w:rPr>
          <w:rFonts w:cs="Calibri"/>
          <w:b/>
          <w:sz w:val="24"/>
        </w:rPr>
        <w:t>1</w:t>
      </w:r>
      <w:r w:rsidR="00197F3E">
        <w:rPr>
          <w:rFonts w:cs="Calibri"/>
          <w:b/>
          <w:sz w:val="24"/>
        </w:rPr>
        <w:t>1</w:t>
      </w:r>
      <w:r w:rsidR="00776079">
        <w:rPr>
          <w:rFonts w:cs="Calibri"/>
          <w:b/>
          <w:sz w:val="24"/>
        </w:rPr>
        <w:t>.18</w:t>
      </w:r>
      <w:r w:rsidR="0021645D" w:rsidRPr="00DD195D">
        <w:rPr>
          <w:rFonts w:cs="Calibri"/>
          <w:b/>
          <w:sz w:val="24"/>
        </w:rPr>
        <w:t>.05</w:t>
      </w:r>
      <w:r w:rsidR="0021645D" w:rsidRPr="00DD195D">
        <w:rPr>
          <w:rFonts w:cs="Calibri"/>
          <w:b/>
          <w:sz w:val="24"/>
        </w:rPr>
        <w:tab/>
      </w:r>
      <w:r w:rsidR="00D112DE">
        <w:rPr>
          <w:rFonts w:cs="Calibri"/>
          <w:b/>
          <w:sz w:val="24"/>
        </w:rPr>
        <w:t>DATA PROTECTION REGULATIONS</w:t>
      </w:r>
    </w:p>
    <w:p w:rsidR="00DD6FE3" w:rsidRDefault="00197F3E" w:rsidP="00DD6FE3">
      <w:pPr>
        <w:pStyle w:val="NoSpacing"/>
        <w:numPr>
          <w:ilvl w:val="0"/>
          <w:numId w:val="2"/>
        </w:numPr>
        <w:rPr>
          <w:rFonts w:cs="Calibri"/>
          <w:sz w:val="24"/>
        </w:rPr>
      </w:pPr>
      <w:r>
        <w:rPr>
          <w:rFonts w:cs="Calibri"/>
          <w:sz w:val="24"/>
        </w:rPr>
        <w:t>To receive an update on progress/actions so far – nothing to report this month</w:t>
      </w:r>
      <w:r w:rsidR="001A4029">
        <w:rPr>
          <w:rFonts w:cs="Calibri"/>
          <w:sz w:val="24"/>
        </w:rPr>
        <w:t>.</w:t>
      </w:r>
    </w:p>
    <w:p w:rsidR="001A4029" w:rsidRPr="00DD6FE3" w:rsidRDefault="00197F3E" w:rsidP="00DD6FE3">
      <w:pPr>
        <w:pStyle w:val="NoSpacing"/>
        <w:numPr>
          <w:ilvl w:val="0"/>
          <w:numId w:val="2"/>
        </w:numPr>
        <w:rPr>
          <w:rFonts w:cs="Calibri"/>
          <w:sz w:val="24"/>
        </w:rPr>
      </w:pPr>
      <w:r>
        <w:rPr>
          <w:rFonts w:cs="Calibri"/>
          <w:sz w:val="24"/>
        </w:rPr>
        <w:t xml:space="preserve">To consider/agree any next steps to ensure compliance - </w:t>
      </w:r>
      <w:r w:rsidR="001A4029">
        <w:rPr>
          <w:rFonts w:cs="Calibri"/>
          <w:sz w:val="24"/>
        </w:rPr>
        <w:t>The Clerk confirmed that she will continue to work through the requirements of the act over the coming months.</w:t>
      </w:r>
    </w:p>
    <w:p w:rsidR="00E91C39" w:rsidRPr="00E91C39" w:rsidRDefault="00E91C39" w:rsidP="00E91C39">
      <w:pPr>
        <w:pStyle w:val="NoSpacing"/>
        <w:ind w:left="1080"/>
        <w:rPr>
          <w:rFonts w:cs="Calibri"/>
          <w:sz w:val="24"/>
        </w:rPr>
      </w:pPr>
    </w:p>
    <w:p w:rsidR="001A4029" w:rsidRDefault="004E06D3" w:rsidP="001A4029">
      <w:pPr>
        <w:pStyle w:val="NoSpacing"/>
        <w:rPr>
          <w:rFonts w:asciiTheme="minorHAnsi" w:eastAsiaTheme="minorHAnsi" w:hAnsiTheme="minorHAnsi" w:cstheme="minorBidi"/>
          <w:b/>
          <w:sz w:val="24"/>
          <w:lang w:val="en-GB"/>
        </w:rPr>
      </w:pPr>
      <w:r>
        <w:rPr>
          <w:b/>
          <w:sz w:val="24"/>
        </w:rPr>
        <w:t xml:space="preserve">FC </w:t>
      </w:r>
      <w:r w:rsidR="00D112DE">
        <w:rPr>
          <w:b/>
          <w:sz w:val="24"/>
        </w:rPr>
        <w:t>1</w:t>
      </w:r>
      <w:r w:rsidR="00197F3E">
        <w:rPr>
          <w:b/>
          <w:sz w:val="24"/>
        </w:rPr>
        <w:t>1</w:t>
      </w:r>
      <w:r w:rsidR="00776079">
        <w:rPr>
          <w:b/>
          <w:sz w:val="24"/>
        </w:rPr>
        <w:t>.18</w:t>
      </w:r>
      <w:r w:rsidR="0001407F" w:rsidRPr="00DD195D">
        <w:rPr>
          <w:b/>
          <w:sz w:val="24"/>
        </w:rPr>
        <w:t>.06</w:t>
      </w:r>
      <w:r w:rsidR="0001407F" w:rsidRPr="00DD195D">
        <w:rPr>
          <w:b/>
          <w:sz w:val="24"/>
        </w:rPr>
        <w:tab/>
      </w:r>
      <w:r w:rsidR="001A4029">
        <w:rPr>
          <w:rFonts w:asciiTheme="minorHAnsi" w:eastAsiaTheme="minorHAnsi" w:hAnsiTheme="minorHAnsi" w:cstheme="minorBidi"/>
          <w:b/>
          <w:sz w:val="24"/>
          <w:lang w:val="en-GB"/>
        </w:rPr>
        <w:t>CONTRIBUTIONS</w:t>
      </w:r>
    </w:p>
    <w:p w:rsidR="001A4029" w:rsidRPr="00DA0BCC" w:rsidRDefault="00197F3E" w:rsidP="001A4029">
      <w:pPr>
        <w:pStyle w:val="NoSpacing"/>
        <w:numPr>
          <w:ilvl w:val="0"/>
          <w:numId w:val="4"/>
        </w:numPr>
        <w:rPr>
          <w:rFonts w:asciiTheme="minorHAnsi" w:eastAsiaTheme="minorHAnsi" w:hAnsiTheme="minorHAnsi" w:cstheme="minorHAnsi"/>
          <w:sz w:val="24"/>
          <w:lang w:val="en-GB"/>
        </w:rPr>
      </w:pPr>
      <w:r>
        <w:rPr>
          <w:rFonts w:asciiTheme="minorHAnsi" w:eastAsiaTheme="minorHAnsi" w:hAnsiTheme="minorHAnsi" w:cstheme="minorHAnsi"/>
          <w:sz w:val="24"/>
          <w:lang w:val="en-GB"/>
        </w:rPr>
        <w:t xml:space="preserve">To consider any requests receive from local groups in line with the BPC Contributions Policy - </w:t>
      </w:r>
      <w:r w:rsidR="001A4029">
        <w:rPr>
          <w:rFonts w:asciiTheme="minorHAnsi" w:eastAsiaTheme="minorHAnsi" w:hAnsiTheme="minorHAnsi" w:cstheme="minorHAnsi"/>
          <w:sz w:val="24"/>
          <w:lang w:val="en-GB"/>
        </w:rPr>
        <w:t xml:space="preserve">The Committee reviewed the request from </w:t>
      </w:r>
      <w:r>
        <w:rPr>
          <w:rFonts w:asciiTheme="minorHAnsi" w:eastAsiaTheme="minorHAnsi" w:hAnsiTheme="minorHAnsi" w:cstheme="minorHAnsi"/>
          <w:sz w:val="24"/>
          <w:lang w:val="en-GB"/>
        </w:rPr>
        <w:t>Sudbury &amp; District CAB and Dedham Vale AONB.</w:t>
      </w:r>
    </w:p>
    <w:p w:rsidR="001A4029" w:rsidRDefault="00290E91" w:rsidP="001A4029">
      <w:pPr>
        <w:pStyle w:val="NoSpacing"/>
        <w:numPr>
          <w:ilvl w:val="0"/>
          <w:numId w:val="4"/>
        </w:numPr>
        <w:rPr>
          <w:rFonts w:asciiTheme="minorHAnsi" w:eastAsiaTheme="minorHAnsi" w:hAnsiTheme="minorHAnsi" w:cstheme="minorHAnsi"/>
          <w:sz w:val="24"/>
          <w:lang w:val="en-GB"/>
        </w:rPr>
      </w:pPr>
      <w:r>
        <w:rPr>
          <w:rFonts w:asciiTheme="minorHAnsi" w:eastAsiaTheme="minorHAnsi" w:hAnsiTheme="minorHAnsi" w:cstheme="minorHAnsi"/>
          <w:sz w:val="24"/>
          <w:lang w:val="en-GB"/>
        </w:rPr>
        <w:t xml:space="preserve">To agree an appropriate donation from BPC - </w:t>
      </w:r>
      <w:bookmarkStart w:id="0" w:name="_GoBack"/>
      <w:bookmarkEnd w:id="0"/>
      <w:r w:rsidR="001A4029">
        <w:rPr>
          <w:rFonts w:asciiTheme="minorHAnsi" w:eastAsiaTheme="minorHAnsi" w:hAnsiTheme="minorHAnsi" w:cstheme="minorHAnsi"/>
          <w:sz w:val="24"/>
          <w:lang w:val="en-GB"/>
        </w:rPr>
        <w:t xml:space="preserve">Following discussion the Committee agreed that the request from </w:t>
      </w:r>
      <w:r w:rsidR="00197F3E">
        <w:rPr>
          <w:rFonts w:asciiTheme="minorHAnsi" w:eastAsiaTheme="minorHAnsi" w:hAnsiTheme="minorHAnsi" w:cstheme="minorHAnsi"/>
          <w:sz w:val="24"/>
          <w:lang w:val="en-GB"/>
        </w:rPr>
        <w:t xml:space="preserve">Sudbury &amp; District CAB </w:t>
      </w:r>
      <w:r w:rsidR="001A4029">
        <w:rPr>
          <w:rFonts w:asciiTheme="minorHAnsi" w:eastAsiaTheme="minorHAnsi" w:hAnsiTheme="minorHAnsi" w:cstheme="minorHAnsi"/>
          <w:sz w:val="24"/>
          <w:lang w:val="en-GB"/>
        </w:rPr>
        <w:t xml:space="preserve">did not meet the </w:t>
      </w:r>
      <w:r w:rsidR="00474E7F">
        <w:rPr>
          <w:rFonts w:asciiTheme="minorHAnsi" w:eastAsiaTheme="minorHAnsi" w:hAnsiTheme="minorHAnsi" w:cstheme="minorHAnsi"/>
          <w:sz w:val="24"/>
          <w:lang w:val="en-GB"/>
        </w:rPr>
        <w:t>parameters</w:t>
      </w:r>
      <w:r w:rsidR="001A4029">
        <w:rPr>
          <w:rFonts w:asciiTheme="minorHAnsi" w:eastAsiaTheme="minorHAnsi" w:hAnsiTheme="minorHAnsi" w:cstheme="minorHAnsi"/>
          <w:sz w:val="24"/>
          <w:lang w:val="en-GB"/>
        </w:rPr>
        <w:t xml:space="preserve"> of the Contributions Policy and therefore should not be funded, and that a donation of £</w:t>
      </w:r>
      <w:r w:rsidR="00197F3E">
        <w:rPr>
          <w:rFonts w:asciiTheme="minorHAnsi" w:eastAsiaTheme="minorHAnsi" w:hAnsiTheme="minorHAnsi" w:cstheme="minorHAnsi"/>
          <w:sz w:val="24"/>
          <w:lang w:val="en-GB"/>
        </w:rPr>
        <w:t>100.00</w:t>
      </w:r>
      <w:r w:rsidR="001A4029">
        <w:rPr>
          <w:rFonts w:asciiTheme="minorHAnsi" w:eastAsiaTheme="minorHAnsi" w:hAnsiTheme="minorHAnsi" w:cstheme="minorHAnsi"/>
          <w:sz w:val="24"/>
          <w:lang w:val="en-GB"/>
        </w:rPr>
        <w:t xml:space="preserve"> should be made to </w:t>
      </w:r>
      <w:r w:rsidR="00197F3E">
        <w:rPr>
          <w:rFonts w:asciiTheme="minorHAnsi" w:eastAsiaTheme="minorHAnsi" w:hAnsiTheme="minorHAnsi" w:cstheme="minorHAnsi"/>
          <w:sz w:val="24"/>
          <w:lang w:val="en-GB"/>
        </w:rPr>
        <w:t>Dedham Vale AONB and Stour Valley Project.</w:t>
      </w:r>
    </w:p>
    <w:p w:rsidR="00E91C39" w:rsidRDefault="001A4029" w:rsidP="00474E7F">
      <w:pPr>
        <w:pStyle w:val="NoSpacing"/>
        <w:ind w:left="360"/>
        <w:rPr>
          <w:sz w:val="24"/>
        </w:rPr>
      </w:pPr>
      <w:r w:rsidRPr="00976D82">
        <w:rPr>
          <w:rFonts w:asciiTheme="minorHAnsi" w:eastAsiaTheme="minorHAnsi" w:hAnsiTheme="minorHAnsi" w:cstheme="minorHAnsi"/>
          <w:b/>
          <w:sz w:val="24"/>
          <w:lang w:val="en-GB"/>
        </w:rPr>
        <w:t>ACTION:</w:t>
      </w:r>
      <w:r>
        <w:rPr>
          <w:rFonts w:asciiTheme="minorHAnsi" w:eastAsiaTheme="minorHAnsi" w:hAnsiTheme="minorHAnsi" w:cstheme="minorHAnsi"/>
          <w:sz w:val="24"/>
          <w:lang w:val="en-GB"/>
        </w:rPr>
        <w:t xml:space="preserve">  Clerk to respond to organisations accordingly and </w:t>
      </w:r>
      <w:r w:rsidR="00474E7F">
        <w:rPr>
          <w:rFonts w:asciiTheme="minorHAnsi" w:eastAsiaTheme="minorHAnsi" w:hAnsiTheme="minorHAnsi" w:cstheme="minorHAnsi"/>
          <w:sz w:val="24"/>
          <w:lang w:val="en-GB"/>
        </w:rPr>
        <w:t xml:space="preserve">arrange payment to the </w:t>
      </w:r>
      <w:r w:rsidR="00197F3E">
        <w:rPr>
          <w:rFonts w:asciiTheme="minorHAnsi" w:eastAsiaTheme="minorHAnsi" w:hAnsiTheme="minorHAnsi" w:cstheme="minorHAnsi"/>
          <w:sz w:val="24"/>
          <w:lang w:val="en-GB"/>
        </w:rPr>
        <w:t>Dedham Vale AONB and Stour Valley Project</w:t>
      </w:r>
      <w:r w:rsidR="00474E7F">
        <w:rPr>
          <w:rFonts w:asciiTheme="minorHAnsi" w:eastAsiaTheme="minorHAnsi" w:hAnsiTheme="minorHAnsi" w:cstheme="minorHAnsi"/>
          <w:sz w:val="24"/>
          <w:lang w:val="en-GB"/>
        </w:rPr>
        <w:t>.</w:t>
      </w:r>
    </w:p>
    <w:p w:rsidR="00E91C39" w:rsidRDefault="00E91C39" w:rsidP="00EB0558">
      <w:pPr>
        <w:pStyle w:val="NoSpacing"/>
        <w:rPr>
          <w:b/>
          <w:sz w:val="24"/>
        </w:rPr>
      </w:pPr>
    </w:p>
    <w:p w:rsidR="00E6423C" w:rsidRDefault="00197F3E" w:rsidP="00EB0558">
      <w:pPr>
        <w:pStyle w:val="NoSpacing"/>
        <w:rPr>
          <w:rFonts w:asciiTheme="minorHAnsi" w:eastAsiaTheme="minorHAnsi" w:hAnsiTheme="minorHAnsi" w:cstheme="minorBidi"/>
          <w:b/>
          <w:sz w:val="24"/>
          <w:lang w:val="en-GB"/>
        </w:rPr>
      </w:pPr>
      <w:r>
        <w:rPr>
          <w:rFonts w:asciiTheme="minorHAnsi" w:eastAsiaTheme="minorHAnsi" w:hAnsiTheme="minorHAnsi" w:cstheme="minorBidi"/>
          <w:b/>
          <w:sz w:val="24"/>
          <w:lang w:val="en-GB"/>
        </w:rPr>
        <w:t>FC 11.</w:t>
      </w:r>
      <w:r w:rsidR="00E6423C">
        <w:rPr>
          <w:rFonts w:asciiTheme="minorHAnsi" w:eastAsiaTheme="minorHAnsi" w:hAnsiTheme="minorHAnsi" w:cstheme="minorBidi"/>
          <w:b/>
          <w:sz w:val="24"/>
          <w:lang w:val="en-GB"/>
        </w:rPr>
        <w:t>18.0</w:t>
      </w:r>
      <w:r w:rsidR="00B16308">
        <w:rPr>
          <w:rFonts w:asciiTheme="minorHAnsi" w:eastAsiaTheme="minorHAnsi" w:hAnsiTheme="minorHAnsi" w:cstheme="minorBidi"/>
          <w:b/>
          <w:sz w:val="24"/>
          <w:lang w:val="en-GB"/>
        </w:rPr>
        <w:t>7</w:t>
      </w:r>
      <w:r w:rsidR="00EF6D45">
        <w:rPr>
          <w:rFonts w:asciiTheme="minorHAnsi" w:eastAsiaTheme="minorHAnsi" w:hAnsiTheme="minorHAnsi" w:cstheme="minorBidi"/>
          <w:b/>
          <w:sz w:val="24"/>
          <w:lang w:val="en-GB"/>
        </w:rPr>
        <w:tab/>
      </w:r>
      <w:r w:rsidR="00474E7F">
        <w:rPr>
          <w:rFonts w:asciiTheme="minorHAnsi" w:eastAsiaTheme="minorHAnsi" w:hAnsiTheme="minorHAnsi" w:cstheme="minorBidi"/>
          <w:b/>
          <w:sz w:val="24"/>
          <w:lang w:val="en-GB"/>
        </w:rPr>
        <w:t>BUDGET SETTING PREPARATION</w:t>
      </w:r>
    </w:p>
    <w:p w:rsidR="00E6423C" w:rsidRDefault="00B16308" w:rsidP="00474E7F">
      <w:pPr>
        <w:pStyle w:val="NoSpacing"/>
        <w:numPr>
          <w:ilvl w:val="0"/>
          <w:numId w:val="13"/>
        </w:numPr>
        <w:rPr>
          <w:rFonts w:asciiTheme="minorHAnsi" w:eastAsiaTheme="minorHAnsi" w:hAnsiTheme="minorHAnsi" w:cstheme="minorBidi"/>
          <w:sz w:val="24"/>
          <w:lang w:val="en-GB"/>
        </w:rPr>
      </w:pPr>
      <w:r>
        <w:rPr>
          <w:rFonts w:asciiTheme="minorHAnsi" w:eastAsiaTheme="minorHAnsi" w:hAnsiTheme="minorHAnsi" w:cstheme="minorBidi"/>
          <w:sz w:val="24"/>
          <w:lang w:val="en-GB"/>
        </w:rPr>
        <w:t xml:space="preserve">To discuss/consider the proposed budget and precept request for 2019-20 as circulated by the Clerk - </w:t>
      </w:r>
      <w:r w:rsidR="00474E7F">
        <w:rPr>
          <w:rFonts w:asciiTheme="minorHAnsi" w:eastAsiaTheme="minorHAnsi" w:hAnsiTheme="minorHAnsi" w:cstheme="minorBidi"/>
          <w:sz w:val="24"/>
          <w:lang w:val="en-GB"/>
        </w:rPr>
        <w:t xml:space="preserve">The Committee reviewed the </w:t>
      </w:r>
      <w:r>
        <w:rPr>
          <w:rFonts w:asciiTheme="minorHAnsi" w:eastAsiaTheme="minorHAnsi" w:hAnsiTheme="minorHAnsi" w:cstheme="minorBidi"/>
          <w:sz w:val="24"/>
          <w:lang w:val="en-GB"/>
        </w:rPr>
        <w:t>second</w:t>
      </w:r>
      <w:r w:rsidR="00474E7F">
        <w:rPr>
          <w:rFonts w:asciiTheme="minorHAnsi" w:eastAsiaTheme="minorHAnsi" w:hAnsiTheme="minorHAnsi" w:cstheme="minorBidi"/>
          <w:sz w:val="24"/>
          <w:lang w:val="en-GB"/>
        </w:rPr>
        <w:t xml:space="preserve"> draft of the budget as circulated by the Clerk.  </w:t>
      </w:r>
      <w:r>
        <w:rPr>
          <w:rFonts w:asciiTheme="minorHAnsi" w:eastAsiaTheme="minorHAnsi" w:hAnsiTheme="minorHAnsi" w:cstheme="minorBidi"/>
          <w:sz w:val="24"/>
          <w:lang w:val="en-GB"/>
        </w:rPr>
        <w:t xml:space="preserve">The Clerk outlined the changes to the proposed budget and the </w:t>
      </w:r>
      <w:proofErr w:type="spellStart"/>
      <w:r>
        <w:rPr>
          <w:rFonts w:asciiTheme="minorHAnsi" w:eastAsiaTheme="minorHAnsi" w:hAnsiTheme="minorHAnsi" w:cstheme="minorBidi"/>
          <w:sz w:val="24"/>
          <w:lang w:val="en-GB"/>
        </w:rPr>
        <w:t>propsals</w:t>
      </w:r>
      <w:proofErr w:type="spellEnd"/>
      <w:r>
        <w:rPr>
          <w:rFonts w:asciiTheme="minorHAnsi" w:eastAsiaTheme="minorHAnsi" w:hAnsiTheme="minorHAnsi" w:cstheme="minorBidi"/>
          <w:sz w:val="24"/>
          <w:lang w:val="en-GB"/>
        </w:rPr>
        <w:t xml:space="preserve"> for funds in 2019-20.  </w:t>
      </w:r>
      <w:r w:rsidR="00474E7F">
        <w:rPr>
          <w:rFonts w:asciiTheme="minorHAnsi" w:eastAsiaTheme="minorHAnsi" w:hAnsiTheme="minorHAnsi" w:cstheme="minorBidi"/>
          <w:sz w:val="24"/>
          <w:lang w:val="en-GB"/>
        </w:rPr>
        <w:t xml:space="preserve">Following discussion </w:t>
      </w:r>
      <w:r>
        <w:rPr>
          <w:rFonts w:asciiTheme="minorHAnsi" w:eastAsiaTheme="minorHAnsi" w:hAnsiTheme="minorHAnsi" w:cstheme="minorBidi"/>
          <w:sz w:val="24"/>
          <w:lang w:val="en-GB"/>
        </w:rPr>
        <w:t>the Committee agreed that as per the proposed budget a 2% increase on the precept request should be proposed to full Parish Council and final figures for the precept request (taking account of the tax base figures) should be brought to the next Finance Committee meeting for approval.</w:t>
      </w:r>
    </w:p>
    <w:p w:rsidR="00B16308" w:rsidRDefault="00B16308" w:rsidP="00474E7F">
      <w:pPr>
        <w:pStyle w:val="NoSpacing"/>
        <w:numPr>
          <w:ilvl w:val="0"/>
          <w:numId w:val="13"/>
        </w:numPr>
        <w:rPr>
          <w:rFonts w:asciiTheme="minorHAnsi" w:eastAsiaTheme="minorHAnsi" w:hAnsiTheme="minorHAnsi" w:cstheme="minorBidi"/>
          <w:sz w:val="24"/>
          <w:lang w:val="en-GB"/>
        </w:rPr>
      </w:pPr>
      <w:r>
        <w:rPr>
          <w:rFonts w:asciiTheme="minorHAnsi" w:eastAsiaTheme="minorHAnsi" w:hAnsiTheme="minorHAnsi" w:cstheme="minorBidi"/>
          <w:sz w:val="24"/>
          <w:lang w:val="en-GB"/>
        </w:rPr>
        <w:t xml:space="preserve">To agree next steps - </w:t>
      </w:r>
      <w:r w:rsidR="00474E7F" w:rsidRPr="00B16308">
        <w:rPr>
          <w:rFonts w:asciiTheme="minorHAnsi" w:eastAsiaTheme="minorHAnsi" w:hAnsiTheme="minorHAnsi" w:cstheme="minorBidi"/>
          <w:sz w:val="24"/>
          <w:lang w:val="en-GB"/>
        </w:rPr>
        <w:t xml:space="preserve">The Committee agreed that the RFO should create a </w:t>
      </w:r>
      <w:r w:rsidRPr="00B16308">
        <w:rPr>
          <w:rFonts w:asciiTheme="minorHAnsi" w:eastAsiaTheme="minorHAnsi" w:hAnsiTheme="minorHAnsi" w:cstheme="minorBidi"/>
          <w:sz w:val="24"/>
          <w:lang w:val="en-GB"/>
        </w:rPr>
        <w:t>final</w:t>
      </w:r>
      <w:r w:rsidR="00474E7F" w:rsidRPr="00B16308">
        <w:rPr>
          <w:rFonts w:asciiTheme="minorHAnsi" w:eastAsiaTheme="minorHAnsi" w:hAnsiTheme="minorHAnsi" w:cstheme="minorBidi"/>
          <w:sz w:val="24"/>
          <w:lang w:val="en-GB"/>
        </w:rPr>
        <w:t xml:space="preserve"> draft of the budget with a 2% increase i</w:t>
      </w:r>
      <w:r>
        <w:rPr>
          <w:rFonts w:asciiTheme="minorHAnsi" w:eastAsiaTheme="minorHAnsi" w:hAnsiTheme="minorHAnsi" w:cstheme="minorBidi"/>
          <w:sz w:val="24"/>
          <w:lang w:val="en-GB"/>
        </w:rPr>
        <w:t xml:space="preserve">n the precept </w:t>
      </w:r>
      <w:proofErr w:type="gramStart"/>
      <w:r>
        <w:rPr>
          <w:rFonts w:asciiTheme="minorHAnsi" w:eastAsiaTheme="minorHAnsi" w:hAnsiTheme="minorHAnsi" w:cstheme="minorBidi"/>
          <w:sz w:val="24"/>
          <w:lang w:val="en-GB"/>
        </w:rPr>
        <w:t>request .</w:t>
      </w:r>
      <w:proofErr w:type="gramEnd"/>
      <w:r>
        <w:rPr>
          <w:rFonts w:asciiTheme="minorHAnsi" w:eastAsiaTheme="minorHAnsi" w:hAnsiTheme="minorHAnsi" w:cstheme="minorBidi"/>
          <w:sz w:val="24"/>
          <w:lang w:val="en-GB"/>
        </w:rPr>
        <w:t xml:space="preserve">  </w:t>
      </w:r>
    </w:p>
    <w:p w:rsidR="00474E7F" w:rsidRPr="00B16308" w:rsidRDefault="00474E7F" w:rsidP="00B16308">
      <w:pPr>
        <w:pStyle w:val="NoSpacing"/>
        <w:ind w:left="360"/>
        <w:rPr>
          <w:rFonts w:asciiTheme="minorHAnsi" w:eastAsiaTheme="minorHAnsi" w:hAnsiTheme="minorHAnsi" w:cstheme="minorBidi"/>
          <w:sz w:val="24"/>
          <w:lang w:val="en-GB"/>
        </w:rPr>
      </w:pPr>
      <w:r w:rsidRPr="00B16308">
        <w:rPr>
          <w:rFonts w:asciiTheme="minorHAnsi" w:eastAsiaTheme="minorHAnsi" w:hAnsiTheme="minorHAnsi" w:cstheme="minorBidi"/>
          <w:b/>
          <w:sz w:val="24"/>
          <w:lang w:val="en-GB"/>
        </w:rPr>
        <w:t>ACTION:</w:t>
      </w:r>
      <w:r w:rsidRPr="00B16308">
        <w:rPr>
          <w:rFonts w:asciiTheme="minorHAnsi" w:eastAsiaTheme="minorHAnsi" w:hAnsiTheme="minorHAnsi" w:cstheme="minorBidi"/>
          <w:sz w:val="24"/>
          <w:lang w:val="en-GB"/>
        </w:rPr>
        <w:t xml:space="preserve">  Clerk to prepare a </w:t>
      </w:r>
      <w:r w:rsidR="00B16308">
        <w:rPr>
          <w:rFonts w:asciiTheme="minorHAnsi" w:eastAsiaTheme="minorHAnsi" w:hAnsiTheme="minorHAnsi" w:cstheme="minorBidi"/>
          <w:sz w:val="24"/>
          <w:lang w:val="en-GB"/>
        </w:rPr>
        <w:t>final</w:t>
      </w:r>
      <w:r w:rsidRPr="00B16308">
        <w:rPr>
          <w:rFonts w:asciiTheme="minorHAnsi" w:eastAsiaTheme="minorHAnsi" w:hAnsiTheme="minorHAnsi" w:cstheme="minorBidi"/>
          <w:sz w:val="24"/>
          <w:lang w:val="en-GB"/>
        </w:rPr>
        <w:t xml:space="preserve"> draft of the budget preparation for the next meeting</w:t>
      </w:r>
    </w:p>
    <w:p w:rsidR="00474E7F" w:rsidRPr="00474E7F" w:rsidRDefault="00474E7F" w:rsidP="00474E7F">
      <w:pPr>
        <w:pStyle w:val="NoSpacing"/>
        <w:ind w:left="360"/>
        <w:rPr>
          <w:rFonts w:asciiTheme="minorHAnsi" w:eastAsiaTheme="minorHAnsi" w:hAnsiTheme="minorHAnsi" w:cstheme="minorBidi"/>
          <w:sz w:val="24"/>
          <w:lang w:val="en-GB"/>
        </w:rPr>
      </w:pPr>
    </w:p>
    <w:p w:rsidR="00852D16" w:rsidRDefault="00D112DE" w:rsidP="00EB0558">
      <w:pPr>
        <w:pStyle w:val="NoSpacing"/>
        <w:rPr>
          <w:rFonts w:asciiTheme="minorHAnsi" w:eastAsiaTheme="minorHAnsi" w:hAnsiTheme="minorHAnsi" w:cstheme="minorBidi"/>
          <w:b/>
          <w:sz w:val="24"/>
          <w:lang w:val="en-GB"/>
        </w:rPr>
      </w:pPr>
      <w:r>
        <w:rPr>
          <w:rFonts w:asciiTheme="minorHAnsi" w:eastAsiaTheme="minorHAnsi" w:hAnsiTheme="minorHAnsi" w:cstheme="minorBidi"/>
          <w:b/>
          <w:sz w:val="24"/>
          <w:lang w:val="en-GB"/>
        </w:rPr>
        <w:t>FC 1</w:t>
      </w:r>
      <w:r w:rsidR="00197F3E">
        <w:rPr>
          <w:rFonts w:asciiTheme="minorHAnsi" w:eastAsiaTheme="minorHAnsi" w:hAnsiTheme="minorHAnsi" w:cstheme="minorBidi"/>
          <w:b/>
          <w:sz w:val="24"/>
          <w:lang w:val="en-GB"/>
        </w:rPr>
        <w:t>1</w:t>
      </w:r>
      <w:r w:rsidR="00E6423C">
        <w:rPr>
          <w:rFonts w:asciiTheme="minorHAnsi" w:eastAsiaTheme="minorHAnsi" w:hAnsiTheme="minorHAnsi" w:cstheme="minorBidi"/>
          <w:b/>
          <w:sz w:val="24"/>
          <w:lang w:val="en-GB"/>
        </w:rPr>
        <w:t>.1</w:t>
      </w:r>
      <w:r w:rsidR="00B16308">
        <w:rPr>
          <w:rFonts w:asciiTheme="minorHAnsi" w:eastAsiaTheme="minorHAnsi" w:hAnsiTheme="minorHAnsi" w:cstheme="minorBidi"/>
          <w:b/>
          <w:sz w:val="24"/>
          <w:lang w:val="en-GB"/>
        </w:rPr>
        <w:t>8.08</w:t>
      </w:r>
      <w:r w:rsidR="00E6423C">
        <w:rPr>
          <w:rFonts w:asciiTheme="minorHAnsi" w:eastAsiaTheme="minorHAnsi" w:hAnsiTheme="minorHAnsi" w:cstheme="minorBidi"/>
          <w:b/>
          <w:sz w:val="24"/>
          <w:lang w:val="en-GB"/>
        </w:rPr>
        <w:tab/>
      </w:r>
      <w:r w:rsidR="001509BB">
        <w:rPr>
          <w:rFonts w:asciiTheme="minorHAnsi" w:eastAsiaTheme="minorHAnsi" w:hAnsiTheme="minorHAnsi" w:cstheme="minorBidi"/>
          <w:b/>
          <w:sz w:val="24"/>
          <w:lang w:val="en-GB"/>
        </w:rPr>
        <w:t>ANY OTHER BUSINESS</w:t>
      </w:r>
    </w:p>
    <w:p w:rsidR="00B16308" w:rsidRDefault="00B16308" w:rsidP="007953E7">
      <w:pPr>
        <w:pStyle w:val="ListParagraph"/>
        <w:numPr>
          <w:ilvl w:val="0"/>
          <w:numId w:val="9"/>
        </w:numPr>
        <w:rPr>
          <w:sz w:val="24"/>
          <w:szCs w:val="24"/>
        </w:rPr>
      </w:pPr>
      <w:r>
        <w:rPr>
          <w:sz w:val="24"/>
          <w:szCs w:val="24"/>
        </w:rPr>
        <w:t>Cllr McCraw highlighted that with a forthcoming election there would be some changes to the Council and the Finance Committee after May 2019.  To try to prepare for this Cllr McCraw suggested that at least one member of the Parish Council was co-opted onto the Committee to facilitate a smooth transition.</w:t>
      </w:r>
    </w:p>
    <w:p w:rsidR="00852D16" w:rsidRDefault="00B16308" w:rsidP="00B16308">
      <w:pPr>
        <w:pStyle w:val="ListParagraph"/>
        <w:ind w:left="360"/>
        <w:rPr>
          <w:rFonts w:asciiTheme="minorHAnsi" w:eastAsiaTheme="minorHAnsi" w:hAnsiTheme="minorHAnsi" w:cstheme="minorBidi"/>
          <w:sz w:val="24"/>
          <w:lang w:val="en-GB"/>
        </w:rPr>
      </w:pPr>
      <w:r w:rsidRPr="00B16308">
        <w:rPr>
          <w:b/>
          <w:sz w:val="24"/>
          <w:szCs w:val="24"/>
        </w:rPr>
        <w:t>ACTION:</w:t>
      </w:r>
      <w:r>
        <w:rPr>
          <w:sz w:val="24"/>
          <w:szCs w:val="24"/>
        </w:rPr>
        <w:t xml:space="preserve">  Clerk to send an email to </w:t>
      </w:r>
      <w:proofErr w:type="spellStart"/>
      <w:r>
        <w:rPr>
          <w:sz w:val="24"/>
          <w:szCs w:val="24"/>
        </w:rPr>
        <w:t>Councillors</w:t>
      </w:r>
      <w:proofErr w:type="spellEnd"/>
      <w:r>
        <w:rPr>
          <w:sz w:val="24"/>
          <w:szCs w:val="24"/>
        </w:rPr>
        <w:t xml:space="preserve"> requesting interest in becoming a member of the Finance Committee.</w:t>
      </w:r>
    </w:p>
    <w:p w:rsidR="00852D16" w:rsidRDefault="00852D16" w:rsidP="00EB0558">
      <w:pPr>
        <w:pStyle w:val="NoSpacing"/>
        <w:rPr>
          <w:rFonts w:asciiTheme="minorHAnsi" w:eastAsiaTheme="minorHAnsi" w:hAnsiTheme="minorHAnsi" w:cstheme="minorBidi"/>
          <w:sz w:val="24"/>
          <w:lang w:val="en-GB"/>
        </w:rPr>
      </w:pPr>
    </w:p>
    <w:p w:rsidR="005104E1" w:rsidRDefault="00D112DE" w:rsidP="00EB0558">
      <w:pPr>
        <w:pStyle w:val="NoSpacing"/>
        <w:rPr>
          <w:rFonts w:asciiTheme="minorHAnsi" w:eastAsiaTheme="minorHAnsi" w:hAnsiTheme="minorHAnsi" w:cstheme="minorBidi"/>
          <w:b/>
          <w:sz w:val="24"/>
          <w:lang w:val="en-GB"/>
        </w:rPr>
      </w:pPr>
      <w:r>
        <w:rPr>
          <w:rFonts w:asciiTheme="minorHAnsi" w:eastAsiaTheme="minorHAnsi" w:hAnsiTheme="minorHAnsi" w:cstheme="minorBidi"/>
          <w:b/>
          <w:sz w:val="24"/>
          <w:lang w:val="en-GB"/>
        </w:rPr>
        <w:t>FC 1</w:t>
      </w:r>
      <w:r w:rsidR="00197F3E">
        <w:rPr>
          <w:rFonts w:asciiTheme="minorHAnsi" w:eastAsiaTheme="minorHAnsi" w:hAnsiTheme="minorHAnsi" w:cstheme="minorBidi"/>
          <w:b/>
          <w:sz w:val="24"/>
          <w:lang w:val="en-GB"/>
        </w:rPr>
        <w:t>1</w:t>
      </w:r>
      <w:r w:rsidR="00B16308">
        <w:rPr>
          <w:rFonts w:asciiTheme="minorHAnsi" w:eastAsiaTheme="minorHAnsi" w:hAnsiTheme="minorHAnsi" w:cstheme="minorBidi"/>
          <w:b/>
          <w:sz w:val="24"/>
          <w:lang w:val="en-GB"/>
        </w:rPr>
        <w:t>.18.09</w:t>
      </w:r>
      <w:r w:rsidR="007953E7">
        <w:rPr>
          <w:rFonts w:asciiTheme="minorHAnsi" w:eastAsiaTheme="minorHAnsi" w:hAnsiTheme="minorHAnsi" w:cstheme="minorBidi"/>
          <w:b/>
          <w:sz w:val="24"/>
          <w:lang w:val="en-GB"/>
        </w:rPr>
        <w:tab/>
      </w:r>
      <w:r w:rsidR="009353F1">
        <w:rPr>
          <w:rFonts w:asciiTheme="minorHAnsi" w:eastAsiaTheme="minorHAnsi" w:hAnsiTheme="minorHAnsi" w:cstheme="minorBidi"/>
          <w:b/>
          <w:sz w:val="24"/>
          <w:lang w:val="en-GB"/>
        </w:rPr>
        <w:t>DATE OF NEXT MEETING</w:t>
      </w:r>
    </w:p>
    <w:p w:rsidR="00D14F7D" w:rsidRDefault="007953E7" w:rsidP="00E94BE0">
      <w:pPr>
        <w:rPr>
          <w:rFonts w:asciiTheme="minorHAnsi" w:eastAsiaTheme="minorHAnsi" w:hAnsiTheme="minorHAnsi" w:cstheme="minorBidi"/>
          <w:sz w:val="24"/>
          <w:lang w:val="en-GB"/>
        </w:rPr>
      </w:pPr>
      <w:r>
        <w:rPr>
          <w:rFonts w:asciiTheme="minorHAnsi" w:eastAsiaTheme="minorHAnsi" w:hAnsiTheme="minorHAnsi" w:cstheme="minorBidi"/>
          <w:sz w:val="24"/>
          <w:lang w:val="en-GB"/>
        </w:rPr>
        <w:t xml:space="preserve">Wednesday </w:t>
      </w:r>
      <w:r w:rsidR="00197F3E">
        <w:rPr>
          <w:rFonts w:asciiTheme="minorHAnsi" w:eastAsiaTheme="minorHAnsi" w:hAnsiTheme="minorHAnsi" w:cstheme="minorBidi"/>
          <w:sz w:val="24"/>
          <w:lang w:val="en-GB"/>
        </w:rPr>
        <w:t>16 January 2019</w:t>
      </w:r>
      <w:r>
        <w:rPr>
          <w:rFonts w:asciiTheme="minorHAnsi" w:eastAsiaTheme="minorHAnsi" w:hAnsiTheme="minorHAnsi" w:cstheme="minorBidi"/>
          <w:sz w:val="24"/>
          <w:lang w:val="en-GB"/>
        </w:rPr>
        <w:t>, 7.45</w:t>
      </w:r>
      <w:r w:rsidR="006C29FE">
        <w:rPr>
          <w:rFonts w:asciiTheme="minorHAnsi" w:eastAsiaTheme="minorHAnsi" w:hAnsiTheme="minorHAnsi" w:cstheme="minorBidi"/>
          <w:sz w:val="24"/>
          <w:lang w:val="en-GB"/>
        </w:rPr>
        <w:t>pm</w:t>
      </w:r>
      <w:r w:rsidR="006C29FE" w:rsidRPr="00D51E92">
        <w:rPr>
          <w:rFonts w:asciiTheme="minorHAnsi" w:eastAsiaTheme="minorHAnsi" w:hAnsiTheme="minorHAnsi" w:cstheme="minorBidi"/>
          <w:sz w:val="24"/>
          <w:lang w:val="en-GB"/>
        </w:rPr>
        <w:t xml:space="preserve">, Brantham </w:t>
      </w:r>
      <w:r w:rsidR="00197F3E">
        <w:rPr>
          <w:rFonts w:asciiTheme="minorHAnsi" w:eastAsiaTheme="minorHAnsi" w:hAnsiTheme="minorHAnsi" w:cstheme="minorBidi"/>
          <w:sz w:val="24"/>
          <w:lang w:val="en-GB"/>
        </w:rPr>
        <w:t>Methodist Church</w:t>
      </w:r>
      <w:r w:rsidR="006C29FE">
        <w:rPr>
          <w:rFonts w:asciiTheme="minorHAnsi" w:eastAsiaTheme="minorHAnsi" w:hAnsiTheme="minorHAnsi" w:cstheme="minorBidi"/>
          <w:sz w:val="24"/>
          <w:lang w:val="en-GB"/>
        </w:rPr>
        <w:t>.</w:t>
      </w:r>
    </w:p>
    <w:p w:rsidR="00E94BE0" w:rsidRPr="00D51E92" w:rsidRDefault="00E94BE0" w:rsidP="00E94BE0">
      <w:pPr>
        <w:rPr>
          <w:rFonts w:asciiTheme="minorHAnsi" w:eastAsiaTheme="minorHAnsi" w:hAnsiTheme="minorHAnsi" w:cstheme="minorBidi"/>
          <w:sz w:val="24"/>
          <w:lang w:val="en-GB"/>
        </w:rPr>
      </w:pPr>
    </w:p>
    <w:p w:rsidR="0002350B" w:rsidRDefault="0002350B" w:rsidP="00D51E92">
      <w:pPr>
        <w:jc w:val="center"/>
        <w:rPr>
          <w:rFonts w:asciiTheme="minorHAnsi" w:eastAsiaTheme="minorHAnsi" w:hAnsiTheme="minorHAnsi" w:cstheme="minorBidi"/>
          <w:b/>
          <w:sz w:val="24"/>
          <w:lang w:val="en-GB"/>
        </w:rPr>
      </w:pPr>
    </w:p>
    <w:p w:rsidR="00141AA9" w:rsidRDefault="00E94BE0" w:rsidP="00D51E92">
      <w:pPr>
        <w:jc w:val="center"/>
        <w:rPr>
          <w:rFonts w:asciiTheme="minorHAnsi" w:eastAsiaTheme="minorHAnsi" w:hAnsiTheme="minorHAnsi" w:cstheme="minorBidi"/>
          <w:b/>
          <w:sz w:val="24"/>
          <w:lang w:val="en-GB"/>
        </w:rPr>
      </w:pPr>
      <w:r>
        <w:rPr>
          <w:rFonts w:asciiTheme="minorHAnsi" w:eastAsiaTheme="minorHAnsi" w:hAnsiTheme="minorHAnsi" w:cstheme="minorBidi"/>
          <w:b/>
          <w:sz w:val="24"/>
          <w:lang w:val="en-GB"/>
        </w:rPr>
        <w:t xml:space="preserve">Meeting closed at </w:t>
      </w:r>
      <w:r w:rsidR="00B16308">
        <w:rPr>
          <w:rFonts w:asciiTheme="minorHAnsi" w:eastAsiaTheme="minorHAnsi" w:hAnsiTheme="minorHAnsi" w:cstheme="minorBidi"/>
          <w:b/>
          <w:sz w:val="24"/>
          <w:lang w:val="en-GB"/>
        </w:rPr>
        <w:t>8.29p</w:t>
      </w:r>
      <w:r w:rsidR="00EF6D45">
        <w:rPr>
          <w:rFonts w:asciiTheme="minorHAnsi" w:eastAsiaTheme="minorHAnsi" w:hAnsiTheme="minorHAnsi" w:cstheme="minorBidi"/>
          <w:b/>
          <w:sz w:val="24"/>
          <w:lang w:val="en-GB"/>
        </w:rPr>
        <w:t>m</w:t>
      </w:r>
    </w:p>
    <w:p w:rsidR="00D51E92" w:rsidRDefault="00D51E92" w:rsidP="00D51E92">
      <w:pPr>
        <w:jc w:val="both"/>
        <w:rPr>
          <w:rFonts w:asciiTheme="minorHAnsi" w:eastAsiaTheme="minorHAnsi" w:hAnsiTheme="minorHAnsi" w:cstheme="minorBidi"/>
          <w:b/>
          <w:sz w:val="24"/>
          <w:lang w:val="en-GB"/>
        </w:rPr>
      </w:pPr>
    </w:p>
    <w:p w:rsidR="00DD035C" w:rsidRDefault="00DD035C" w:rsidP="00DD035C">
      <w:pPr>
        <w:tabs>
          <w:tab w:val="left" w:pos="2400"/>
        </w:tabs>
        <w:jc w:val="center"/>
        <w:rPr>
          <w:rFonts w:asciiTheme="minorHAnsi" w:hAnsiTheme="minorHAnsi" w:cstheme="minorHAnsi"/>
          <w:b/>
          <w:sz w:val="24"/>
          <w:szCs w:val="24"/>
          <w:lang w:val="en-GB"/>
        </w:rPr>
      </w:pPr>
    </w:p>
    <w:p w:rsidR="00D51E92" w:rsidRPr="00DD035C" w:rsidRDefault="00D51E92" w:rsidP="00DD035C">
      <w:pPr>
        <w:tabs>
          <w:tab w:val="left" w:pos="2400"/>
        </w:tabs>
        <w:jc w:val="center"/>
        <w:rPr>
          <w:rFonts w:asciiTheme="minorHAnsi" w:hAnsiTheme="minorHAnsi" w:cstheme="minorHAnsi"/>
          <w:b/>
          <w:sz w:val="24"/>
          <w:szCs w:val="24"/>
          <w:lang w:val="en-GB"/>
        </w:rPr>
      </w:pPr>
    </w:p>
    <w:p w:rsidR="00DD035C" w:rsidRPr="00DD035C" w:rsidRDefault="00DD035C" w:rsidP="00DD035C">
      <w:pPr>
        <w:tabs>
          <w:tab w:val="left" w:pos="2400"/>
        </w:tabs>
        <w:jc w:val="center"/>
        <w:rPr>
          <w:rFonts w:asciiTheme="minorHAnsi" w:hAnsiTheme="minorHAnsi" w:cstheme="minorHAnsi"/>
          <w:b/>
          <w:sz w:val="24"/>
          <w:szCs w:val="24"/>
          <w:lang w:val="en-GB"/>
        </w:rPr>
      </w:pPr>
    </w:p>
    <w:p w:rsidR="00DD035C" w:rsidRDefault="00DD035C" w:rsidP="00DD035C">
      <w:pPr>
        <w:tabs>
          <w:tab w:val="left" w:pos="2400"/>
        </w:tabs>
        <w:jc w:val="center"/>
        <w:rPr>
          <w:rFonts w:asciiTheme="minorHAnsi" w:hAnsiTheme="minorHAnsi" w:cstheme="minorHAnsi"/>
          <w:b/>
          <w:sz w:val="24"/>
          <w:szCs w:val="24"/>
          <w:lang w:val="en-GB"/>
        </w:rPr>
      </w:pPr>
    </w:p>
    <w:p w:rsidR="0091507F" w:rsidRDefault="0091507F" w:rsidP="00DD035C">
      <w:pPr>
        <w:tabs>
          <w:tab w:val="left" w:pos="2400"/>
        </w:tabs>
        <w:jc w:val="center"/>
        <w:rPr>
          <w:rFonts w:asciiTheme="minorHAnsi" w:hAnsiTheme="minorHAnsi" w:cstheme="minorHAnsi"/>
          <w:b/>
          <w:sz w:val="24"/>
          <w:szCs w:val="24"/>
          <w:lang w:val="en-GB"/>
        </w:rPr>
      </w:pPr>
    </w:p>
    <w:p w:rsidR="0091507F" w:rsidRPr="00DD035C" w:rsidRDefault="0091507F" w:rsidP="00DD035C">
      <w:pPr>
        <w:tabs>
          <w:tab w:val="left" w:pos="2400"/>
        </w:tabs>
        <w:jc w:val="center"/>
        <w:rPr>
          <w:rFonts w:asciiTheme="minorHAnsi" w:hAnsiTheme="minorHAnsi" w:cstheme="minorHAnsi"/>
          <w:b/>
          <w:sz w:val="24"/>
          <w:szCs w:val="24"/>
          <w:lang w:val="en-GB"/>
        </w:rPr>
      </w:pPr>
    </w:p>
    <w:p w:rsidR="00C0320C" w:rsidRDefault="00DD035C" w:rsidP="00C62310">
      <w:pPr>
        <w:tabs>
          <w:tab w:val="left" w:pos="2400"/>
        </w:tabs>
        <w:jc w:val="center"/>
        <w:rPr>
          <w:rFonts w:asciiTheme="minorHAnsi" w:hAnsiTheme="minorHAnsi" w:cstheme="minorHAnsi"/>
          <w:b/>
          <w:sz w:val="24"/>
          <w:szCs w:val="24"/>
          <w:lang w:val="en-GB"/>
        </w:rPr>
      </w:pPr>
      <w:r w:rsidRPr="00DD035C">
        <w:rPr>
          <w:rFonts w:asciiTheme="minorHAnsi" w:hAnsiTheme="minorHAnsi" w:cstheme="minorHAnsi"/>
          <w:b/>
          <w:sz w:val="24"/>
          <w:szCs w:val="24"/>
          <w:lang w:val="en-GB"/>
        </w:rPr>
        <w:t>SIGNED……………………………………..DATED……………………………………</w:t>
      </w:r>
    </w:p>
    <w:p w:rsidR="00FD2A5F" w:rsidRDefault="00FD2A5F">
      <w:pPr>
        <w:rPr>
          <w:rFonts w:asciiTheme="minorHAnsi" w:hAnsiTheme="minorHAnsi" w:cstheme="minorHAnsi"/>
          <w:b/>
          <w:sz w:val="24"/>
          <w:szCs w:val="24"/>
          <w:lang w:val="en-GB"/>
        </w:rPr>
      </w:pPr>
    </w:p>
    <w:p w:rsidR="00F82E09" w:rsidRPr="009353F1" w:rsidRDefault="00F81A42" w:rsidP="00D112DE">
      <w:pPr>
        <w:jc w:val="center"/>
        <w:rPr>
          <w:b/>
          <w:bCs/>
          <w:sz w:val="28"/>
          <w:szCs w:val="28"/>
          <w:u w:val="single"/>
          <w:lang w:val="en-GB"/>
        </w:rPr>
      </w:pPr>
      <w:r>
        <w:rPr>
          <w:b/>
          <w:sz w:val="28"/>
          <w:szCs w:val="28"/>
          <w:u w:val="single"/>
        </w:rPr>
        <w:br w:type="page"/>
      </w:r>
      <w:r w:rsidR="00EF6D45">
        <w:rPr>
          <w:b/>
          <w:sz w:val="28"/>
          <w:szCs w:val="28"/>
          <w:u w:val="single"/>
        </w:rPr>
        <w:lastRenderedPageBreak/>
        <w:t>AC</w:t>
      </w:r>
      <w:r w:rsidR="00F82E09" w:rsidRPr="009353F1">
        <w:rPr>
          <w:b/>
          <w:sz w:val="28"/>
          <w:szCs w:val="28"/>
          <w:u w:val="single"/>
        </w:rPr>
        <w:t>TIONS</w:t>
      </w:r>
    </w:p>
    <w:tbl>
      <w:tblPr>
        <w:tblStyle w:val="TableGrid"/>
        <w:tblpPr w:leftFromText="180" w:rightFromText="180" w:vertAnchor="text" w:horzAnchor="margin" w:tblpY="434"/>
        <w:tblOverlap w:val="never"/>
        <w:tblW w:w="9242" w:type="dxa"/>
        <w:tblLook w:val="04A0" w:firstRow="1" w:lastRow="0" w:firstColumn="1" w:lastColumn="0" w:noHBand="0" w:noVBand="1"/>
      </w:tblPr>
      <w:tblGrid>
        <w:gridCol w:w="1486"/>
        <w:gridCol w:w="6050"/>
        <w:gridCol w:w="1706"/>
      </w:tblGrid>
      <w:tr w:rsidR="00F82E09" w:rsidRPr="00C0320C" w:rsidTr="0001407F">
        <w:tc>
          <w:tcPr>
            <w:tcW w:w="1486" w:type="dxa"/>
          </w:tcPr>
          <w:p w:rsidR="00F82E09" w:rsidRPr="00C0320C" w:rsidRDefault="00F82E09" w:rsidP="0001407F">
            <w:pPr>
              <w:tabs>
                <w:tab w:val="left" w:pos="2400"/>
              </w:tabs>
              <w:rPr>
                <w:rFonts w:asciiTheme="minorHAnsi" w:hAnsiTheme="minorHAnsi" w:cstheme="minorHAnsi"/>
                <w:b/>
                <w:bCs/>
                <w:sz w:val="28"/>
                <w:szCs w:val="28"/>
                <w:lang w:val="en-GB"/>
              </w:rPr>
            </w:pPr>
            <w:r w:rsidRPr="00C0320C">
              <w:rPr>
                <w:rFonts w:asciiTheme="minorHAnsi" w:hAnsiTheme="minorHAnsi" w:cstheme="minorHAnsi"/>
                <w:b/>
                <w:bCs/>
                <w:sz w:val="28"/>
                <w:szCs w:val="28"/>
                <w:lang w:val="en-GB"/>
              </w:rPr>
              <w:t>Minute no.</w:t>
            </w:r>
          </w:p>
        </w:tc>
        <w:tc>
          <w:tcPr>
            <w:tcW w:w="6050" w:type="dxa"/>
          </w:tcPr>
          <w:p w:rsidR="00F82E09" w:rsidRPr="00C0320C" w:rsidRDefault="00F82E09" w:rsidP="0001407F">
            <w:pPr>
              <w:tabs>
                <w:tab w:val="left" w:pos="2400"/>
              </w:tabs>
              <w:rPr>
                <w:rFonts w:asciiTheme="minorHAnsi" w:hAnsiTheme="minorHAnsi" w:cstheme="minorHAnsi"/>
                <w:b/>
                <w:bCs/>
                <w:sz w:val="28"/>
                <w:szCs w:val="28"/>
                <w:lang w:val="en-GB"/>
              </w:rPr>
            </w:pPr>
            <w:r w:rsidRPr="00C0320C">
              <w:rPr>
                <w:rFonts w:asciiTheme="minorHAnsi" w:hAnsiTheme="minorHAnsi" w:cstheme="minorHAnsi"/>
                <w:b/>
                <w:bCs/>
                <w:sz w:val="28"/>
                <w:szCs w:val="28"/>
                <w:lang w:val="en-GB"/>
              </w:rPr>
              <w:t>Action</w:t>
            </w:r>
          </w:p>
        </w:tc>
        <w:tc>
          <w:tcPr>
            <w:tcW w:w="1706" w:type="dxa"/>
          </w:tcPr>
          <w:p w:rsidR="00F82E09" w:rsidRPr="00C0320C" w:rsidRDefault="00F82E09" w:rsidP="0001407F">
            <w:pPr>
              <w:tabs>
                <w:tab w:val="left" w:pos="2400"/>
              </w:tabs>
              <w:rPr>
                <w:rFonts w:asciiTheme="minorHAnsi" w:hAnsiTheme="minorHAnsi" w:cstheme="minorHAnsi"/>
                <w:b/>
                <w:bCs/>
                <w:sz w:val="28"/>
                <w:szCs w:val="28"/>
                <w:lang w:val="en-GB"/>
              </w:rPr>
            </w:pPr>
            <w:r w:rsidRPr="00C0320C">
              <w:rPr>
                <w:rFonts w:asciiTheme="minorHAnsi" w:hAnsiTheme="minorHAnsi" w:cstheme="minorHAnsi"/>
                <w:b/>
                <w:bCs/>
                <w:sz w:val="28"/>
                <w:szCs w:val="28"/>
                <w:lang w:val="en-GB"/>
              </w:rPr>
              <w:t>Who</w:t>
            </w:r>
          </w:p>
        </w:tc>
      </w:tr>
      <w:tr w:rsidR="00F81A42" w:rsidRPr="00C0320C" w:rsidTr="0001407F">
        <w:tc>
          <w:tcPr>
            <w:tcW w:w="1486" w:type="dxa"/>
          </w:tcPr>
          <w:p w:rsidR="00F81A42" w:rsidRDefault="00852D16" w:rsidP="007D1FD9">
            <w:pPr>
              <w:tabs>
                <w:tab w:val="left" w:pos="2400"/>
              </w:tabs>
              <w:rPr>
                <w:rFonts w:asciiTheme="minorHAnsi" w:hAnsiTheme="minorHAnsi" w:cstheme="minorHAnsi"/>
                <w:bCs/>
                <w:sz w:val="24"/>
                <w:szCs w:val="24"/>
                <w:lang w:val="en-GB"/>
              </w:rPr>
            </w:pPr>
            <w:r>
              <w:rPr>
                <w:rFonts w:asciiTheme="minorHAnsi" w:hAnsiTheme="minorHAnsi" w:cstheme="minorHAnsi"/>
                <w:bCs/>
                <w:sz w:val="24"/>
                <w:szCs w:val="24"/>
                <w:lang w:val="en-GB"/>
              </w:rPr>
              <w:t>FC 09.18.10</w:t>
            </w:r>
          </w:p>
        </w:tc>
        <w:tc>
          <w:tcPr>
            <w:tcW w:w="6050" w:type="dxa"/>
          </w:tcPr>
          <w:p w:rsidR="00852D16" w:rsidRDefault="00852D16" w:rsidP="00C103C7">
            <w:pPr>
              <w:pStyle w:val="NoSpacing"/>
              <w:rPr>
                <w:rFonts w:cs="Calibri"/>
                <w:sz w:val="24"/>
              </w:rPr>
            </w:pPr>
            <w:r>
              <w:rPr>
                <w:rFonts w:cs="Calibri"/>
                <w:sz w:val="24"/>
              </w:rPr>
              <w:t>Find out whether SALC will provide a payroll service without being a member of SALC</w:t>
            </w:r>
          </w:p>
        </w:tc>
        <w:tc>
          <w:tcPr>
            <w:tcW w:w="1706" w:type="dxa"/>
          </w:tcPr>
          <w:p w:rsidR="00F81A42" w:rsidRDefault="00852D16" w:rsidP="006F05A0">
            <w:pPr>
              <w:tabs>
                <w:tab w:val="left" w:pos="2400"/>
              </w:tabs>
              <w:rPr>
                <w:rFonts w:asciiTheme="minorHAnsi" w:hAnsiTheme="minorHAnsi" w:cstheme="minorHAnsi"/>
                <w:bCs/>
                <w:sz w:val="24"/>
                <w:szCs w:val="24"/>
                <w:lang w:val="en-GB"/>
              </w:rPr>
            </w:pPr>
            <w:r>
              <w:rPr>
                <w:rFonts w:asciiTheme="minorHAnsi" w:hAnsiTheme="minorHAnsi" w:cstheme="minorHAnsi"/>
                <w:bCs/>
                <w:sz w:val="24"/>
                <w:szCs w:val="24"/>
                <w:lang w:val="en-GB"/>
              </w:rPr>
              <w:t>RFO</w:t>
            </w:r>
          </w:p>
        </w:tc>
      </w:tr>
      <w:tr w:rsidR="00474E7F" w:rsidRPr="00C0320C" w:rsidTr="0001407F">
        <w:tc>
          <w:tcPr>
            <w:tcW w:w="1486" w:type="dxa"/>
          </w:tcPr>
          <w:p w:rsidR="00474E7F" w:rsidRDefault="00474E7F" w:rsidP="007D1FD9">
            <w:pPr>
              <w:tabs>
                <w:tab w:val="left" w:pos="2400"/>
              </w:tabs>
              <w:rPr>
                <w:rFonts w:asciiTheme="minorHAnsi" w:hAnsiTheme="minorHAnsi" w:cstheme="minorHAnsi"/>
                <w:bCs/>
                <w:sz w:val="24"/>
                <w:szCs w:val="24"/>
                <w:lang w:val="en-GB"/>
              </w:rPr>
            </w:pPr>
            <w:r>
              <w:rPr>
                <w:rFonts w:asciiTheme="minorHAnsi" w:hAnsiTheme="minorHAnsi" w:cstheme="minorHAnsi"/>
                <w:bCs/>
                <w:sz w:val="24"/>
                <w:szCs w:val="24"/>
                <w:lang w:val="en-GB"/>
              </w:rPr>
              <w:t>FC 10.18.08</w:t>
            </w:r>
          </w:p>
        </w:tc>
        <w:tc>
          <w:tcPr>
            <w:tcW w:w="6050" w:type="dxa"/>
          </w:tcPr>
          <w:p w:rsidR="00474E7F" w:rsidRDefault="00474E7F" w:rsidP="00B16308">
            <w:pPr>
              <w:pStyle w:val="NoSpacing"/>
              <w:rPr>
                <w:rFonts w:cs="Calibri"/>
                <w:sz w:val="24"/>
              </w:rPr>
            </w:pPr>
            <w:r>
              <w:rPr>
                <w:rFonts w:asciiTheme="minorHAnsi" w:eastAsiaTheme="minorHAnsi" w:hAnsiTheme="minorHAnsi" w:cstheme="minorBidi"/>
                <w:sz w:val="24"/>
                <w:lang w:val="en-GB"/>
              </w:rPr>
              <w:t xml:space="preserve">Prepare a </w:t>
            </w:r>
            <w:r w:rsidR="00B16308">
              <w:rPr>
                <w:rFonts w:asciiTheme="minorHAnsi" w:eastAsiaTheme="minorHAnsi" w:hAnsiTheme="minorHAnsi" w:cstheme="minorBidi"/>
                <w:sz w:val="24"/>
                <w:lang w:val="en-GB"/>
              </w:rPr>
              <w:t>final</w:t>
            </w:r>
            <w:r>
              <w:rPr>
                <w:rFonts w:asciiTheme="minorHAnsi" w:eastAsiaTheme="minorHAnsi" w:hAnsiTheme="minorHAnsi" w:cstheme="minorBidi"/>
                <w:sz w:val="24"/>
                <w:lang w:val="en-GB"/>
              </w:rPr>
              <w:t xml:space="preserve"> draft of the budget for the next meeting</w:t>
            </w:r>
          </w:p>
        </w:tc>
        <w:tc>
          <w:tcPr>
            <w:tcW w:w="1706" w:type="dxa"/>
          </w:tcPr>
          <w:p w:rsidR="00474E7F" w:rsidRDefault="00474E7F" w:rsidP="006F05A0">
            <w:pPr>
              <w:tabs>
                <w:tab w:val="left" w:pos="2400"/>
              </w:tabs>
              <w:rPr>
                <w:rFonts w:asciiTheme="minorHAnsi" w:hAnsiTheme="minorHAnsi" w:cstheme="minorHAnsi"/>
                <w:bCs/>
                <w:sz w:val="24"/>
                <w:szCs w:val="24"/>
                <w:lang w:val="en-GB"/>
              </w:rPr>
            </w:pPr>
            <w:r>
              <w:rPr>
                <w:rFonts w:asciiTheme="minorHAnsi" w:hAnsiTheme="minorHAnsi" w:cstheme="minorHAnsi"/>
                <w:bCs/>
                <w:sz w:val="24"/>
                <w:szCs w:val="24"/>
                <w:lang w:val="en-GB"/>
              </w:rPr>
              <w:t>RFO</w:t>
            </w:r>
          </w:p>
        </w:tc>
      </w:tr>
    </w:tbl>
    <w:p w:rsidR="00F82E09" w:rsidRDefault="00F82E09" w:rsidP="00FC0B98">
      <w:pPr>
        <w:pStyle w:val="Heading2"/>
        <w:rPr>
          <w:sz w:val="28"/>
          <w:szCs w:val="28"/>
          <w:u w:val="single"/>
        </w:rPr>
      </w:pPr>
    </w:p>
    <w:p w:rsidR="00F82E09" w:rsidRDefault="00F82E09" w:rsidP="00FC0B98">
      <w:pPr>
        <w:pStyle w:val="Heading2"/>
        <w:rPr>
          <w:sz w:val="28"/>
          <w:szCs w:val="28"/>
          <w:u w:val="single"/>
        </w:rPr>
      </w:pPr>
    </w:p>
    <w:p w:rsidR="00F82E09" w:rsidRDefault="00F82E09" w:rsidP="00FC0B98">
      <w:pPr>
        <w:pStyle w:val="Heading2"/>
        <w:rPr>
          <w:sz w:val="28"/>
          <w:szCs w:val="28"/>
          <w:u w:val="single"/>
        </w:rPr>
      </w:pPr>
    </w:p>
    <w:p w:rsidR="00F82E09" w:rsidRDefault="00F82E09" w:rsidP="00FC0B98">
      <w:pPr>
        <w:pStyle w:val="Heading2"/>
        <w:rPr>
          <w:sz w:val="28"/>
          <w:szCs w:val="28"/>
          <w:u w:val="single"/>
        </w:rPr>
      </w:pPr>
    </w:p>
    <w:p w:rsidR="00F82E09" w:rsidRDefault="00F82E09" w:rsidP="00FC0B98">
      <w:pPr>
        <w:pStyle w:val="Heading2"/>
        <w:rPr>
          <w:sz w:val="28"/>
          <w:szCs w:val="28"/>
          <w:u w:val="single"/>
        </w:rPr>
      </w:pPr>
    </w:p>
    <w:p w:rsidR="00F82E09" w:rsidRDefault="00F82E09" w:rsidP="00FC0B98">
      <w:pPr>
        <w:pStyle w:val="Heading2"/>
        <w:rPr>
          <w:sz w:val="28"/>
          <w:szCs w:val="28"/>
          <w:u w:val="single"/>
        </w:rPr>
      </w:pPr>
    </w:p>
    <w:p w:rsidR="00F82E09" w:rsidRDefault="00F82E09" w:rsidP="00FC0B98">
      <w:pPr>
        <w:pStyle w:val="Heading2"/>
        <w:rPr>
          <w:sz w:val="28"/>
          <w:szCs w:val="28"/>
          <w:u w:val="single"/>
        </w:rPr>
      </w:pPr>
    </w:p>
    <w:p w:rsidR="00F82E09" w:rsidRDefault="00F82E09" w:rsidP="00FC0B98">
      <w:pPr>
        <w:pStyle w:val="Heading2"/>
        <w:rPr>
          <w:sz w:val="28"/>
          <w:szCs w:val="28"/>
          <w:u w:val="single"/>
        </w:rPr>
      </w:pPr>
    </w:p>
    <w:p w:rsidR="00F82E09" w:rsidRDefault="00F82E09" w:rsidP="00FC0B98">
      <w:pPr>
        <w:pStyle w:val="Heading2"/>
        <w:rPr>
          <w:sz w:val="28"/>
          <w:szCs w:val="28"/>
          <w:u w:val="single"/>
        </w:rPr>
      </w:pPr>
    </w:p>
    <w:sectPr w:rsidR="00F82E09" w:rsidSect="00122D9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4C3" w:rsidRDefault="000B64C3" w:rsidP="00091DAE">
      <w:r>
        <w:separator/>
      </w:r>
    </w:p>
  </w:endnote>
  <w:endnote w:type="continuationSeparator" w:id="0">
    <w:p w:rsidR="000B64C3" w:rsidRDefault="000B64C3" w:rsidP="0009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44" w:rsidRDefault="00CA3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332237"/>
      <w:docPartObj>
        <w:docPartGallery w:val="Page Numbers (Bottom of Page)"/>
        <w:docPartUnique/>
      </w:docPartObj>
    </w:sdtPr>
    <w:sdtEndPr/>
    <w:sdtContent>
      <w:sdt>
        <w:sdtPr>
          <w:id w:val="98381352"/>
          <w:docPartObj>
            <w:docPartGallery w:val="Page Numbers (Top of Page)"/>
            <w:docPartUnique/>
          </w:docPartObj>
        </w:sdtPr>
        <w:sdtEndPr/>
        <w:sdtContent>
          <w:p w:rsidR="003B1494" w:rsidRDefault="003B149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90E9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0E91">
              <w:rPr>
                <w:b/>
                <w:bCs/>
                <w:noProof/>
              </w:rPr>
              <w:t>4</w:t>
            </w:r>
            <w:r>
              <w:rPr>
                <w:b/>
                <w:bCs/>
                <w:sz w:val="24"/>
                <w:szCs w:val="24"/>
              </w:rPr>
              <w:fldChar w:fldCharType="end"/>
            </w:r>
            <w:r>
              <w:rPr>
                <w:b/>
                <w:bCs/>
                <w:sz w:val="24"/>
                <w:szCs w:val="24"/>
              </w:rPr>
              <w:tab/>
            </w:r>
            <w:r>
              <w:rPr>
                <w:b/>
                <w:bCs/>
                <w:sz w:val="24"/>
                <w:szCs w:val="24"/>
              </w:rPr>
              <w:tab/>
            </w:r>
            <w:r w:rsidRPr="00CD3D0F">
              <w:rPr>
                <w:bCs/>
                <w:sz w:val="24"/>
                <w:szCs w:val="24"/>
              </w:rPr>
              <w:t>Initial……</w:t>
            </w:r>
            <w:r>
              <w:rPr>
                <w:bCs/>
                <w:sz w:val="24"/>
                <w:szCs w:val="24"/>
              </w:rPr>
              <w:t>…</w:t>
            </w:r>
            <w:r w:rsidRPr="00CD3D0F">
              <w:rPr>
                <w:bCs/>
                <w:sz w:val="24"/>
                <w:szCs w:val="24"/>
              </w:rPr>
              <w:t>Date……</w:t>
            </w:r>
            <w:r>
              <w:rPr>
                <w:bCs/>
                <w:sz w:val="24"/>
                <w:szCs w:val="24"/>
              </w:rPr>
              <w:t>…</w:t>
            </w:r>
            <w:r>
              <w:rPr>
                <w:b/>
                <w:bCs/>
                <w:sz w:val="24"/>
                <w:szCs w:val="24"/>
              </w:rPr>
              <w:tab/>
            </w:r>
            <w:r>
              <w:rPr>
                <w:b/>
                <w:bCs/>
                <w:sz w:val="24"/>
                <w:szCs w:val="24"/>
              </w:rPr>
              <w:tab/>
            </w:r>
            <w:r>
              <w:rPr>
                <w:b/>
                <w:bCs/>
                <w:sz w:val="24"/>
                <w:szCs w:val="24"/>
              </w:rPr>
              <w:tab/>
            </w:r>
          </w:p>
        </w:sdtContent>
      </w:sdt>
    </w:sdtContent>
  </w:sdt>
  <w:p w:rsidR="003B1494" w:rsidRDefault="003B14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44" w:rsidRDefault="00CA3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4C3" w:rsidRDefault="000B64C3" w:rsidP="00091DAE">
      <w:r>
        <w:separator/>
      </w:r>
    </w:p>
  </w:footnote>
  <w:footnote w:type="continuationSeparator" w:id="0">
    <w:p w:rsidR="000B64C3" w:rsidRDefault="000B64C3" w:rsidP="00091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44" w:rsidRDefault="00CA3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94" w:rsidRDefault="003B1494" w:rsidP="00234497">
    <w:pPr>
      <w:pStyle w:val="NoSpacing"/>
      <w:ind w:firstLine="720"/>
      <w:rPr>
        <w:sz w:val="36"/>
        <w:szCs w:val="36"/>
      </w:rPr>
    </w:pPr>
    <w:r>
      <w:rPr>
        <w:b/>
        <w:bCs/>
        <w:noProof/>
        <w:color w:val="1F497D"/>
        <w:sz w:val="28"/>
        <w:szCs w:val="28"/>
        <w:lang w:val="en-GB" w:eastAsia="en-GB"/>
      </w:rPr>
      <w:drawing>
        <wp:anchor distT="0" distB="0" distL="114300" distR="114300" simplePos="0" relativeHeight="251657216" behindDoc="1" locked="0" layoutInCell="1" allowOverlap="1" wp14:anchorId="23276EF9" wp14:editId="3AD90134">
          <wp:simplePos x="0" y="0"/>
          <wp:positionH relativeFrom="column">
            <wp:posOffset>-466090</wp:posOffset>
          </wp:positionH>
          <wp:positionV relativeFrom="paragraph">
            <wp:posOffset>84455</wp:posOffset>
          </wp:positionV>
          <wp:extent cx="819150" cy="876300"/>
          <wp:effectExtent l="0" t="0" r="0" b="0"/>
          <wp:wrapTight wrapText="bothSides">
            <wp:wrapPolygon edited="0">
              <wp:start x="0" y="0"/>
              <wp:lineTo x="0" y="21130"/>
              <wp:lineTo x="21098" y="21130"/>
              <wp:lineTo x="21098"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76300"/>
                  </a:xfrm>
                  <a:prstGeom prst="rect">
                    <a:avLst/>
                  </a:prstGeom>
                  <a:noFill/>
                  <a:ln>
                    <a:noFill/>
                  </a:ln>
                </pic:spPr>
              </pic:pic>
            </a:graphicData>
          </a:graphic>
        </wp:anchor>
      </w:drawing>
    </w:r>
  </w:p>
  <w:p w:rsidR="003B1494" w:rsidRPr="00234497" w:rsidRDefault="003B1494" w:rsidP="00234497">
    <w:pPr>
      <w:pStyle w:val="NoSpacing"/>
      <w:ind w:firstLine="720"/>
      <w:rPr>
        <w:sz w:val="36"/>
        <w:szCs w:val="36"/>
      </w:rPr>
    </w:pPr>
    <w:r w:rsidRPr="00234497">
      <w:rPr>
        <w:sz w:val="36"/>
        <w:szCs w:val="36"/>
      </w:rPr>
      <w:t>BRANTHAM</w:t>
    </w:r>
  </w:p>
  <w:p w:rsidR="003B1494" w:rsidRPr="00091DAE" w:rsidRDefault="003B1494" w:rsidP="00234497">
    <w:pPr>
      <w:pStyle w:val="Header"/>
      <w:tabs>
        <w:tab w:val="left" w:pos="1140"/>
        <w:tab w:val="left" w:pos="2580"/>
        <w:tab w:val="left" w:pos="2985"/>
      </w:tabs>
      <w:spacing w:after="120" w:line="276" w:lineRule="auto"/>
      <w:rPr>
        <w:rFonts w:ascii="Calibri" w:hAnsi="Calibri" w:cs="Calibri"/>
        <w:b/>
        <w:bCs/>
        <w:sz w:val="28"/>
        <w:szCs w:val="28"/>
      </w:rPr>
    </w:pPr>
    <w:r>
      <w:rPr>
        <w:rFonts w:ascii="Calibri" w:eastAsia="Times New Roman" w:hAnsi="Calibri" w:cs="Times New Roman"/>
        <w:sz w:val="28"/>
        <w:szCs w:val="28"/>
      </w:rPr>
      <w:t xml:space="preserve">           </w:t>
    </w:r>
    <w:r w:rsidRPr="00234497">
      <w:rPr>
        <w:rFonts w:ascii="Calibri" w:eastAsia="Times New Roman" w:hAnsi="Calibri" w:cs="Times New Roman"/>
        <w:sz w:val="28"/>
        <w:szCs w:val="28"/>
      </w:rPr>
      <w:t>Parish Council</w:t>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p>
  <w:p w:rsidR="003B1494" w:rsidRPr="00091DAE" w:rsidRDefault="003B1494" w:rsidP="00BB5A70">
    <w:pPr>
      <w:pStyle w:val="Header"/>
      <w:pBdr>
        <w:bottom w:val="single" w:sz="4" w:space="1" w:color="A5A5A5" w:themeColor="background1" w:themeShade="A5"/>
      </w:pBdr>
      <w:tabs>
        <w:tab w:val="left" w:pos="2580"/>
        <w:tab w:val="left" w:pos="2985"/>
      </w:tabs>
      <w:spacing w:after="120" w:line="276"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44" w:rsidRDefault="00CA3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F80"/>
    <w:multiLevelType w:val="hybridMultilevel"/>
    <w:tmpl w:val="1AB6FC6C"/>
    <w:lvl w:ilvl="0" w:tplc="113C8EB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DD796E"/>
    <w:multiLevelType w:val="hybridMultilevel"/>
    <w:tmpl w:val="5EE853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18A1FDD"/>
    <w:multiLevelType w:val="hybridMultilevel"/>
    <w:tmpl w:val="AF9ECEB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4D61781"/>
    <w:multiLevelType w:val="hybridMultilevel"/>
    <w:tmpl w:val="087CDEF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7FA0181"/>
    <w:multiLevelType w:val="hybridMultilevel"/>
    <w:tmpl w:val="21BED6B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AB71A0B"/>
    <w:multiLevelType w:val="hybridMultilevel"/>
    <w:tmpl w:val="753258BA"/>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C203D65"/>
    <w:multiLevelType w:val="hybridMultilevel"/>
    <w:tmpl w:val="0F30E17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1A90422"/>
    <w:multiLevelType w:val="hybridMultilevel"/>
    <w:tmpl w:val="3552DDA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98A3A0A"/>
    <w:multiLevelType w:val="hybridMultilevel"/>
    <w:tmpl w:val="66C62A1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EE04D17"/>
    <w:multiLevelType w:val="hybridMultilevel"/>
    <w:tmpl w:val="196E04D6"/>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F8A43C9"/>
    <w:multiLevelType w:val="hybridMultilevel"/>
    <w:tmpl w:val="D32AB15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1581EE2"/>
    <w:multiLevelType w:val="hybridMultilevel"/>
    <w:tmpl w:val="C28290C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9157AAE"/>
    <w:multiLevelType w:val="hybridMultilevel"/>
    <w:tmpl w:val="E62A64E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9"/>
  </w:num>
  <w:num w:numId="3">
    <w:abstractNumId w:val="11"/>
  </w:num>
  <w:num w:numId="4">
    <w:abstractNumId w:val="3"/>
  </w:num>
  <w:num w:numId="5">
    <w:abstractNumId w:val="1"/>
  </w:num>
  <w:num w:numId="6">
    <w:abstractNumId w:val="12"/>
  </w:num>
  <w:num w:numId="7">
    <w:abstractNumId w:val="5"/>
  </w:num>
  <w:num w:numId="8">
    <w:abstractNumId w:val="2"/>
  </w:num>
  <w:num w:numId="9">
    <w:abstractNumId w:val="6"/>
  </w:num>
  <w:num w:numId="10">
    <w:abstractNumId w:val="8"/>
  </w:num>
  <w:num w:numId="11">
    <w:abstractNumId w:val="10"/>
  </w:num>
  <w:num w:numId="12">
    <w:abstractNumId w:val="0"/>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AE"/>
    <w:rsid w:val="000028D2"/>
    <w:rsid w:val="00011E52"/>
    <w:rsid w:val="0001407F"/>
    <w:rsid w:val="0002350B"/>
    <w:rsid w:val="000272BD"/>
    <w:rsid w:val="00036472"/>
    <w:rsid w:val="00036CB2"/>
    <w:rsid w:val="00042434"/>
    <w:rsid w:val="00042AB9"/>
    <w:rsid w:val="00047D38"/>
    <w:rsid w:val="000562E2"/>
    <w:rsid w:val="00067125"/>
    <w:rsid w:val="0007084F"/>
    <w:rsid w:val="00072BC8"/>
    <w:rsid w:val="0008081E"/>
    <w:rsid w:val="00081846"/>
    <w:rsid w:val="00082C76"/>
    <w:rsid w:val="00091DAE"/>
    <w:rsid w:val="00094A0B"/>
    <w:rsid w:val="000A048F"/>
    <w:rsid w:val="000A4C3B"/>
    <w:rsid w:val="000A60CE"/>
    <w:rsid w:val="000B2674"/>
    <w:rsid w:val="000B38BD"/>
    <w:rsid w:val="000B64C3"/>
    <w:rsid w:val="000C08C3"/>
    <w:rsid w:val="000D3EEB"/>
    <w:rsid w:val="000E1E1D"/>
    <w:rsid w:val="000E4C1C"/>
    <w:rsid w:val="000F27B5"/>
    <w:rsid w:val="000F691E"/>
    <w:rsid w:val="000F709D"/>
    <w:rsid w:val="00103AD9"/>
    <w:rsid w:val="0011163C"/>
    <w:rsid w:val="00113A3B"/>
    <w:rsid w:val="0011659B"/>
    <w:rsid w:val="00120C53"/>
    <w:rsid w:val="00122D92"/>
    <w:rsid w:val="001264E2"/>
    <w:rsid w:val="00141AA9"/>
    <w:rsid w:val="001509BB"/>
    <w:rsid w:val="00156C7A"/>
    <w:rsid w:val="0016197C"/>
    <w:rsid w:val="0016531E"/>
    <w:rsid w:val="001766DD"/>
    <w:rsid w:val="00183700"/>
    <w:rsid w:val="00186FA7"/>
    <w:rsid w:val="00197F3E"/>
    <w:rsid w:val="001A1784"/>
    <w:rsid w:val="001A2B9F"/>
    <w:rsid w:val="001A2D31"/>
    <w:rsid w:val="001A3CF4"/>
    <w:rsid w:val="001A4029"/>
    <w:rsid w:val="001A567E"/>
    <w:rsid w:val="001C5815"/>
    <w:rsid w:val="001D0FEA"/>
    <w:rsid w:val="001F4ABC"/>
    <w:rsid w:val="002038F7"/>
    <w:rsid w:val="0021645D"/>
    <w:rsid w:val="00223011"/>
    <w:rsid w:val="00234497"/>
    <w:rsid w:val="00245E3E"/>
    <w:rsid w:val="0025031A"/>
    <w:rsid w:val="00251570"/>
    <w:rsid w:val="00252B1F"/>
    <w:rsid w:val="00254969"/>
    <w:rsid w:val="0026405A"/>
    <w:rsid w:val="00284C2A"/>
    <w:rsid w:val="002909D7"/>
    <w:rsid w:val="00290E91"/>
    <w:rsid w:val="00292B99"/>
    <w:rsid w:val="00295C12"/>
    <w:rsid w:val="002969A9"/>
    <w:rsid w:val="0029707E"/>
    <w:rsid w:val="002B03E3"/>
    <w:rsid w:val="002B4060"/>
    <w:rsid w:val="002B415F"/>
    <w:rsid w:val="002C16E2"/>
    <w:rsid w:val="002D204B"/>
    <w:rsid w:val="002E40DB"/>
    <w:rsid w:val="002E5D72"/>
    <w:rsid w:val="002F25A2"/>
    <w:rsid w:val="002F2B78"/>
    <w:rsid w:val="002F3A0B"/>
    <w:rsid w:val="002F560E"/>
    <w:rsid w:val="0030477D"/>
    <w:rsid w:val="00304CBF"/>
    <w:rsid w:val="00310D85"/>
    <w:rsid w:val="003124C4"/>
    <w:rsid w:val="00316EE6"/>
    <w:rsid w:val="0033080E"/>
    <w:rsid w:val="00333816"/>
    <w:rsid w:val="00337E6E"/>
    <w:rsid w:val="00340C84"/>
    <w:rsid w:val="003523C7"/>
    <w:rsid w:val="003546B6"/>
    <w:rsid w:val="0036632A"/>
    <w:rsid w:val="00366C99"/>
    <w:rsid w:val="003701D8"/>
    <w:rsid w:val="00372FFD"/>
    <w:rsid w:val="0037526D"/>
    <w:rsid w:val="0038427F"/>
    <w:rsid w:val="0038618B"/>
    <w:rsid w:val="003A1702"/>
    <w:rsid w:val="003A64A4"/>
    <w:rsid w:val="003B1494"/>
    <w:rsid w:val="003B25F3"/>
    <w:rsid w:val="003B2D90"/>
    <w:rsid w:val="003B597E"/>
    <w:rsid w:val="003B5995"/>
    <w:rsid w:val="003B66CE"/>
    <w:rsid w:val="003B6ED0"/>
    <w:rsid w:val="003B7C85"/>
    <w:rsid w:val="003C1886"/>
    <w:rsid w:val="003C22A8"/>
    <w:rsid w:val="003C4806"/>
    <w:rsid w:val="003C4ECA"/>
    <w:rsid w:val="003C520D"/>
    <w:rsid w:val="003E5E4B"/>
    <w:rsid w:val="003E7875"/>
    <w:rsid w:val="003F7586"/>
    <w:rsid w:val="00402ABC"/>
    <w:rsid w:val="004036F5"/>
    <w:rsid w:val="00405966"/>
    <w:rsid w:val="004130A6"/>
    <w:rsid w:val="00417062"/>
    <w:rsid w:val="0042018E"/>
    <w:rsid w:val="00424BBD"/>
    <w:rsid w:val="004257BE"/>
    <w:rsid w:val="00430249"/>
    <w:rsid w:val="00441A0B"/>
    <w:rsid w:val="00442F13"/>
    <w:rsid w:val="004444C5"/>
    <w:rsid w:val="00460D8C"/>
    <w:rsid w:val="004628AA"/>
    <w:rsid w:val="0047215D"/>
    <w:rsid w:val="00472CF3"/>
    <w:rsid w:val="00474E7F"/>
    <w:rsid w:val="004A54F6"/>
    <w:rsid w:val="004C79A6"/>
    <w:rsid w:val="004D2F70"/>
    <w:rsid w:val="004E06D3"/>
    <w:rsid w:val="004E7259"/>
    <w:rsid w:val="004F2881"/>
    <w:rsid w:val="004F3015"/>
    <w:rsid w:val="004F3BA5"/>
    <w:rsid w:val="004F75D5"/>
    <w:rsid w:val="00502D1E"/>
    <w:rsid w:val="00504A33"/>
    <w:rsid w:val="005050CE"/>
    <w:rsid w:val="005104E1"/>
    <w:rsid w:val="0051212C"/>
    <w:rsid w:val="00526F07"/>
    <w:rsid w:val="0053046C"/>
    <w:rsid w:val="00534E29"/>
    <w:rsid w:val="0055031A"/>
    <w:rsid w:val="005630A6"/>
    <w:rsid w:val="0056583C"/>
    <w:rsid w:val="005813DD"/>
    <w:rsid w:val="00586042"/>
    <w:rsid w:val="00595155"/>
    <w:rsid w:val="005B1350"/>
    <w:rsid w:val="005C1E21"/>
    <w:rsid w:val="005C44CA"/>
    <w:rsid w:val="005D09F3"/>
    <w:rsid w:val="005D73ED"/>
    <w:rsid w:val="005F087F"/>
    <w:rsid w:val="00603DB5"/>
    <w:rsid w:val="00624960"/>
    <w:rsid w:val="006328AB"/>
    <w:rsid w:val="006404B5"/>
    <w:rsid w:val="00651865"/>
    <w:rsid w:val="00653101"/>
    <w:rsid w:val="0065459E"/>
    <w:rsid w:val="006578C6"/>
    <w:rsid w:val="0067027D"/>
    <w:rsid w:val="006741FF"/>
    <w:rsid w:val="00677B67"/>
    <w:rsid w:val="00685D3C"/>
    <w:rsid w:val="00686D9B"/>
    <w:rsid w:val="006951F4"/>
    <w:rsid w:val="006A2A63"/>
    <w:rsid w:val="006C29FE"/>
    <w:rsid w:val="006D10AB"/>
    <w:rsid w:val="006D7683"/>
    <w:rsid w:val="006E01DA"/>
    <w:rsid w:val="006E351B"/>
    <w:rsid w:val="006E7D39"/>
    <w:rsid w:val="006F05A0"/>
    <w:rsid w:val="006F193F"/>
    <w:rsid w:val="006F73DB"/>
    <w:rsid w:val="00702971"/>
    <w:rsid w:val="00706F5C"/>
    <w:rsid w:val="00711709"/>
    <w:rsid w:val="00715E6E"/>
    <w:rsid w:val="00720EA7"/>
    <w:rsid w:val="00721F7B"/>
    <w:rsid w:val="00722186"/>
    <w:rsid w:val="00736826"/>
    <w:rsid w:val="007402FC"/>
    <w:rsid w:val="007429F1"/>
    <w:rsid w:val="0074481D"/>
    <w:rsid w:val="0075321F"/>
    <w:rsid w:val="00756641"/>
    <w:rsid w:val="00767BBC"/>
    <w:rsid w:val="00776079"/>
    <w:rsid w:val="00782318"/>
    <w:rsid w:val="0079174A"/>
    <w:rsid w:val="007953E7"/>
    <w:rsid w:val="007B1608"/>
    <w:rsid w:val="007B4F44"/>
    <w:rsid w:val="007B58C6"/>
    <w:rsid w:val="007C02BE"/>
    <w:rsid w:val="007C5F94"/>
    <w:rsid w:val="007C78E6"/>
    <w:rsid w:val="007D1FD9"/>
    <w:rsid w:val="007D7B5D"/>
    <w:rsid w:val="007E0098"/>
    <w:rsid w:val="007E2961"/>
    <w:rsid w:val="007E3507"/>
    <w:rsid w:val="007E760A"/>
    <w:rsid w:val="00807704"/>
    <w:rsid w:val="00810889"/>
    <w:rsid w:val="00812DC7"/>
    <w:rsid w:val="00831C2C"/>
    <w:rsid w:val="00835024"/>
    <w:rsid w:val="00845BB8"/>
    <w:rsid w:val="00850EA1"/>
    <w:rsid w:val="00852D16"/>
    <w:rsid w:val="0085583C"/>
    <w:rsid w:val="00860EE3"/>
    <w:rsid w:val="0088215E"/>
    <w:rsid w:val="00882C5E"/>
    <w:rsid w:val="00884F7C"/>
    <w:rsid w:val="008864DC"/>
    <w:rsid w:val="008B0C76"/>
    <w:rsid w:val="008B5529"/>
    <w:rsid w:val="008B6AC5"/>
    <w:rsid w:val="008B7421"/>
    <w:rsid w:val="008C3EA9"/>
    <w:rsid w:val="008C75EB"/>
    <w:rsid w:val="008E41AD"/>
    <w:rsid w:val="008F3241"/>
    <w:rsid w:val="009068A3"/>
    <w:rsid w:val="0091507F"/>
    <w:rsid w:val="00917A0B"/>
    <w:rsid w:val="0092150B"/>
    <w:rsid w:val="00921E4E"/>
    <w:rsid w:val="0092704E"/>
    <w:rsid w:val="0093521B"/>
    <w:rsid w:val="009353F1"/>
    <w:rsid w:val="0094689A"/>
    <w:rsid w:val="00964644"/>
    <w:rsid w:val="00976D82"/>
    <w:rsid w:val="0098330F"/>
    <w:rsid w:val="009857D4"/>
    <w:rsid w:val="00992815"/>
    <w:rsid w:val="009943AC"/>
    <w:rsid w:val="009A2133"/>
    <w:rsid w:val="009A578E"/>
    <w:rsid w:val="009B1E79"/>
    <w:rsid w:val="009B37E2"/>
    <w:rsid w:val="009C2D16"/>
    <w:rsid w:val="009D346B"/>
    <w:rsid w:val="009D5AC5"/>
    <w:rsid w:val="009D65AE"/>
    <w:rsid w:val="009D789E"/>
    <w:rsid w:val="00A03795"/>
    <w:rsid w:val="00A06F06"/>
    <w:rsid w:val="00A11300"/>
    <w:rsid w:val="00A314AE"/>
    <w:rsid w:val="00A341A8"/>
    <w:rsid w:val="00A54758"/>
    <w:rsid w:val="00A61461"/>
    <w:rsid w:val="00A64ECA"/>
    <w:rsid w:val="00A676DE"/>
    <w:rsid w:val="00A854BC"/>
    <w:rsid w:val="00A920C5"/>
    <w:rsid w:val="00AB0737"/>
    <w:rsid w:val="00AB3F7D"/>
    <w:rsid w:val="00AD1D91"/>
    <w:rsid w:val="00AE5FB4"/>
    <w:rsid w:val="00AE7E52"/>
    <w:rsid w:val="00AF23BD"/>
    <w:rsid w:val="00B03ADC"/>
    <w:rsid w:val="00B0628B"/>
    <w:rsid w:val="00B11835"/>
    <w:rsid w:val="00B15212"/>
    <w:rsid w:val="00B16308"/>
    <w:rsid w:val="00B21308"/>
    <w:rsid w:val="00B3111F"/>
    <w:rsid w:val="00B31D64"/>
    <w:rsid w:val="00B328FF"/>
    <w:rsid w:val="00B33253"/>
    <w:rsid w:val="00B333F7"/>
    <w:rsid w:val="00B47943"/>
    <w:rsid w:val="00B64E8E"/>
    <w:rsid w:val="00B72719"/>
    <w:rsid w:val="00B74D97"/>
    <w:rsid w:val="00B76D2A"/>
    <w:rsid w:val="00B87F4B"/>
    <w:rsid w:val="00B904D9"/>
    <w:rsid w:val="00B95935"/>
    <w:rsid w:val="00BB35A9"/>
    <w:rsid w:val="00BB4BF9"/>
    <w:rsid w:val="00BB5A70"/>
    <w:rsid w:val="00BB5F1C"/>
    <w:rsid w:val="00BC27DF"/>
    <w:rsid w:val="00BC2A0A"/>
    <w:rsid w:val="00BC6D28"/>
    <w:rsid w:val="00BD146F"/>
    <w:rsid w:val="00BD4151"/>
    <w:rsid w:val="00BD59D3"/>
    <w:rsid w:val="00BE68B1"/>
    <w:rsid w:val="00BF156D"/>
    <w:rsid w:val="00BF51E6"/>
    <w:rsid w:val="00C0320C"/>
    <w:rsid w:val="00C103C7"/>
    <w:rsid w:val="00C1108C"/>
    <w:rsid w:val="00C13B46"/>
    <w:rsid w:val="00C2171D"/>
    <w:rsid w:val="00C270A9"/>
    <w:rsid w:val="00C358FA"/>
    <w:rsid w:val="00C439D6"/>
    <w:rsid w:val="00C46233"/>
    <w:rsid w:val="00C552EA"/>
    <w:rsid w:val="00C60EC5"/>
    <w:rsid w:val="00C62310"/>
    <w:rsid w:val="00C65D07"/>
    <w:rsid w:val="00C83CBA"/>
    <w:rsid w:val="00CA3044"/>
    <w:rsid w:val="00CB09D2"/>
    <w:rsid w:val="00CB1B3D"/>
    <w:rsid w:val="00CC6886"/>
    <w:rsid w:val="00CC7B13"/>
    <w:rsid w:val="00CD3D0F"/>
    <w:rsid w:val="00CF2EE0"/>
    <w:rsid w:val="00CF76B8"/>
    <w:rsid w:val="00D01707"/>
    <w:rsid w:val="00D02B0D"/>
    <w:rsid w:val="00D112DE"/>
    <w:rsid w:val="00D14F7D"/>
    <w:rsid w:val="00D24C79"/>
    <w:rsid w:val="00D2529B"/>
    <w:rsid w:val="00D35E8E"/>
    <w:rsid w:val="00D3621F"/>
    <w:rsid w:val="00D43C1A"/>
    <w:rsid w:val="00D51E92"/>
    <w:rsid w:val="00D54A8B"/>
    <w:rsid w:val="00D56107"/>
    <w:rsid w:val="00D653D6"/>
    <w:rsid w:val="00D7368F"/>
    <w:rsid w:val="00D83DF6"/>
    <w:rsid w:val="00D8437B"/>
    <w:rsid w:val="00D85E4B"/>
    <w:rsid w:val="00D91699"/>
    <w:rsid w:val="00D96A51"/>
    <w:rsid w:val="00D97469"/>
    <w:rsid w:val="00DA0BCC"/>
    <w:rsid w:val="00DC49A7"/>
    <w:rsid w:val="00DC4F45"/>
    <w:rsid w:val="00DD0174"/>
    <w:rsid w:val="00DD035C"/>
    <w:rsid w:val="00DD195D"/>
    <w:rsid w:val="00DD4937"/>
    <w:rsid w:val="00DD6B6F"/>
    <w:rsid w:val="00DD6FE3"/>
    <w:rsid w:val="00DE4067"/>
    <w:rsid w:val="00DF2DF1"/>
    <w:rsid w:val="00DF7B7B"/>
    <w:rsid w:val="00E054B4"/>
    <w:rsid w:val="00E274A7"/>
    <w:rsid w:val="00E41298"/>
    <w:rsid w:val="00E41795"/>
    <w:rsid w:val="00E420EE"/>
    <w:rsid w:val="00E5266D"/>
    <w:rsid w:val="00E56299"/>
    <w:rsid w:val="00E6423C"/>
    <w:rsid w:val="00E70441"/>
    <w:rsid w:val="00E70B8B"/>
    <w:rsid w:val="00E74EF3"/>
    <w:rsid w:val="00E75D23"/>
    <w:rsid w:val="00E77263"/>
    <w:rsid w:val="00E87A72"/>
    <w:rsid w:val="00E91C39"/>
    <w:rsid w:val="00E94BE0"/>
    <w:rsid w:val="00E96BA9"/>
    <w:rsid w:val="00EA5DEB"/>
    <w:rsid w:val="00EA7044"/>
    <w:rsid w:val="00EB0558"/>
    <w:rsid w:val="00EB24A7"/>
    <w:rsid w:val="00EB4D38"/>
    <w:rsid w:val="00EB5384"/>
    <w:rsid w:val="00EC0615"/>
    <w:rsid w:val="00ED1E65"/>
    <w:rsid w:val="00ED3342"/>
    <w:rsid w:val="00ED539D"/>
    <w:rsid w:val="00EE1E09"/>
    <w:rsid w:val="00EE2BD8"/>
    <w:rsid w:val="00EF317E"/>
    <w:rsid w:val="00EF629A"/>
    <w:rsid w:val="00EF6D45"/>
    <w:rsid w:val="00F022B9"/>
    <w:rsid w:val="00F07A8E"/>
    <w:rsid w:val="00F11522"/>
    <w:rsid w:val="00F36B02"/>
    <w:rsid w:val="00F36D74"/>
    <w:rsid w:val="00F43AA0"/>
    <w:rsid w:val="00F474D1"/>
    <w:rsid w:val="00F530FF"/>
    <w:rsid w:val="00F6386F"/>
    <w:rsid w:val="00F76EBA"/>
    <w:rsid w:val="00F81A42"/>
    <w:rsid w:val="00F81AFE"/>
    <w:rsid w:val="00F82E09"/>
    <w:rsid w:val="00F9087D"/>
    <w:rsid w:val="00F90DFB"/>
    <w:rsid w:val="00FA7252"/>
    <w:rsid w:val="00FB2B9C"/>
    <w:rsid w:val="00FB777E"/>
    <w:rsid w:val="00FC0B98"/>
    <w:rsid w:val="00FC3762"/>
    <w:rsid w:val="00FD155F"/>
    <w:rsid w:val="00FD2A5F"/>
    <w:rsid w:val="00FD539D"/>
    <w:rsid w:val="00FD6619"/>
    <w:rsid w:val="00FE32FF"/>
    <w:rsid w:val="00FF5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07"/>
    <w:rPr>
      <w:rFonts w:ascii="Calibri" w:eastAsia="Times New Roman" w:hAnsi="Calibri" w:cs="Times New Roman"/>
      <w:lang w:val="en-US"/>
    </w:rPr>
  </w:style>
  <w:style w:type="paragraph" w:styleId="Heading2">
    <w:name w:val="heading 2"/>
    <w:basedOn w:val="Normal"/>
    <w:next w:val="Normal"/>
    <w:link w:val="Heading2Char"/>
    <w:qFormat/>
    <w:rsid w:val="00BB5A70"/>
    <w:pPr>
      <w:keepNext/>
      <w:jc w:val="center"/>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DAE"/>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091DAE"/>
  </w:style>
  <w:style w:type="paragraph" w:styleId="Footer">
    <w:name w:val="footer"/>
    <w:basedOn w:val="Normal"/>
    <w:link w:val="FooterChar"/>
    <w:uiPriority w:val="99"/>
    <w:unhideWhenUsed/>
    <w:rsid w:val="00091DAE"/>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091DAE"/>
  </w:style>
  <w:style w:type="paragraph" w:styleId="BalloonText">
    <w:name w:val="Balloon Text"/>
    <w:basedOn w:val="Normal"/>
    <w:link w:val="BalloonTextChar"/>
    <w:uiPriority w:val="99"/>
    <w:semiHidden/>
    <w:unhideWhenUsed/>
    <w:rsid w:val="00091DAE"/>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091DAE"/>
    <w:rPr>
      <w:rFonts w:ascii="Tahoma" w:hAnsi="Tahoma" w:cs="Tahoma"/>
      <w:sz w:val="16"/>
      <w:szCs w:val="16"/>
    </w:rPr>
  </w:style>
  <w:style w:type="paragraph" w:styleId="ListParagraph">
    <w:name w:val="List Paragraph"/>
    <w:basedOn w:val="Normal"/>
    <w:uiPriority w:val="34"/>
    <w:qFormat/>
    <w:rsid w:val="00F76EBA"/>
    <w:pPr>
      <w:ind w:left="720"/>
      <w:contextualSpacing/>
    </w:pPr>
  </w:style>
  <w:style w:type="paragraph" w:styleId="NoSpacing">
    <w:name w:val="No Spacing"/>
    <w:uiPriority w:val="1"/>
    <w:qFormat/>
    <w:rsid w:val="00F76EBA"/>
    <w:rPr>
      <w:rFonts w:ascii="Calibri" w:eastAsia="Times New Roman" w:hAnsi="Calibri" w:cs="Times New Roman"/>
      <w:lang w:val="en-US"/>
    </w:rPr>
  </w:style>
  <w:style w:type="character" w:styleId="Strong">
    <w:name w:val="Strong"/>
    <w:basedOn w:val="DefaultParagraphFont"/>
    <w:uiPriority w:val="22"/>
    <w:qFormat/>
    <w:rsid w:val="00F76EBA"/>
    <w:rPr>
      <w:b/>
      <w:bCs/>
    </w:rPr>
  </w:style>
  <w:style w:type="character" w:customStyle="1" w:styleId="Heading2Char">
    <w:name w:val="Heading 2 Char"/>
    <w:basedOn w:val="DefaultParagraphFont"/>
    <w:link w:val="Heading2"/>
    <w:rsid w:val="00BB5A70"/>
    <w:rPr>
      <w:rFonts w:ascii="Calibri" w:eastAsia="Times New Roman" w:hAnsi="Calibri" w:cs="Times New Roman"/>
      <w:b/>
      <w:bCs/>
    </w:rPr>
  </w:style>
  <w:style w:type="table" w:styleId="TableGrid">
    <w:name w:val="Table Grid"/>
    <w:basedOn w:val="TableNormal"/>
    <w:uiPriority w:val="59"/>
    <w:rsid w:val="00C03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150B"/>
    <w:pPr>
      <w:spacing w:before="100" w:beforeAutospacing="1" w:after="100" w:afterAutospacing="1"/>
    </w:pPr>
    <w:rPr>
      <w:rFonts w:ascii="Times New Roman" w:eastAsia="Calibri" w:hAnsi="Times New Roman"/>
      <w:sz w:val="24"/>
      <w:szCs w:val="24"/>
      <w:lang w:val="en-GB" w:eastAsia="en-GB"/>
    </w:rPr>
  </w:style>
  <w:style w:type="character" w:styleId="Emphasis">
    <w:name w:val="Emphasis"/>
    <w:basedOn w:val="DefaultParagraphFont"/>
    <w:uiPriority w:val="20"/>
    <w:qFormat/>
    <w:rsid w:val="0092150B"/>
    <w:rPr>
      <w:i/>
      <w:iCs/>
    </w:rPr>
  </w:style>
  <w:style w:type="character" w:styleId="Hyperlink">
    <w:name w:val="Hyperlink"/>
    <w:basedOn w:val="DefaultParagraphFont"/>
    <w:uiPriority w:val="99"/>
    <w:semiHidden/>
    <w:unhideWhenUsed/>
    <w:rsid w:val="00C103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07"/>
    <w:rPr>
      <w:rFonts w:ascii="Calibri" w:eastAsia="Times New Roman" w:hAnsi="Calibri" w:cs="Times New Roman"/>
      <w:lang w:val="en-US"/>
    </w:rPr>
  </w:style>
  <w:style w:type="paragraph" w:styleId="Heading2">
    <w:name w:val="heading 2"/>
    <w:basedOn w:val="Normal"/>
    <w:next w:val="Normal"/>
    <w:link w:val="Heading2Char"/>
    <w:qFormat/>
    <w:rsid w:val="00BB5A70"/>
    <w:pPr>
      <w:keepNext/>
      <w:jc w:val="center"/>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DAE"/>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091DAE"/>
  </w:style>
  <w:style w:type="paragraph" w:styleId="Footer">
    <w:name w:val="footer"/>
    <w:basedOn w:val="Normal"/>
    <w:link w:val="FooterChar"/>
    <w:uiPriority w:val="99"/>
    <w:unhideWhenUsed/>
    <w:rsid w:val="00091DAE"/>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091DAE"/>
  </w:style>
  <w:style w:type="paragraph" w:styleId="BalloonText">
    <w:name w:val="Balloon Text"/>
    <w:basedOn w:val="Normal"/>
    <w:link w:val="BalloonTextChar"/>
    <w:uiPriority w:val="99"/>
    <w:semiHidden/>
    <w:unhideWhenUsed/>
    <w:rsid w:val="00091DAE"/>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091DAE"/>
    <w:rPr>
      <w:rFonts w:ascii="Tahoma" w:hAnsi="Tahoma" w:cs="Tahoma"/>
      <w:sz w:val="16"/>
      <w:szCs w:val="16"/>
    </w:rPr>
  </w:style>
  <w:style w:type="paragraph" w:styleId="ListParagraph">
    <w:name w:val="List Paragraph"/>
    <w:basedOn w:val="Normal"/>
    <w:uiPriority w:val="34"/>
    <w:qFormat/>
    <w:rsid w:val="00F76EBA"/>
    <w:pPr>
      <w:ind w:left="720"/>
      <w:contextualSpacing/>
    </w:pPr>
  </w:style>
  <w:style w:type="paragraph" w:styleId="NoSpacing">
    <w:name w:val="No Spacing"/>
    <w:uiPriority w:val="1"/>
    <w:qFormat/>
    <w:rsid w:val="00F76EBA"/>
    <w:rPr>
      <w:rFonts w:ascii="Calibri" w:eastAsia="Times New Roman" w:hAnsi="Calibri" w:cs="Times New Roman"/>
      <w:lang w:val="en-US"/>
    </w:rPr>
  </w:style>
  <w:style w:type="character" w:styleId="Strong">
    <w:name w:val="Strong"/>
    <w:basedOn w:val="DefaultParagraphFont"/>
    <w:uiPriority w:val="22"/>
    <w:qFormat/>
    <w:rsid w:val="00F76EBA"/>
    <w:rPr>
      <w:b/>
      <w:bCs/>
    </w:rPr>
  </w:style>
  <w:style w:type="character" w:customStyle="1" w:styleId="Heading2Char">
    <w:name w:val="Heading 2 Char"/>
    <w:basedOn w:val="DefaultParagraphFont"/>
    <w:link w:val="Heading2"/>
    <w:rsid w:val="00BB5A70"/>
    <w:rPr>
      <w:rFonts w:ascii="Calibri" w:eastAsia="Times New Roman" w:hAnsi="Calibri" w:cs="Times New Roman"/>
      <w:b/>
      <w:bCs/>
    </w:rPr>
  </w:style>
  <w:style w:type="table" w:styleId="TableGrid">
    <w:name w:val="Table Grid"/>
    <w:basedOn w:val="TableNormal"/>
    <w:uiPriority w:val="59"/>
    <w:rsid w:val="00C03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150B"/>
    <w:pPr>
      <w:spacing w:before="100" w:beforeAutospacing="1" w:after="100" w:afterAutospacing="1"/>
    </w:pPr>
    <w:rPr>
      <w:rFonts w:ascii="Times New Roman" w:eastAsia="Calibri" w:hAnsi="Times New Roman"/>
      <w:sz w:val="24"/>
      <w:szCs w:val="24"/>
      <w:lang w:val="en-GB" w:eastAsia="en-GB"/>
    </w:rPr>
  </w:style>
  <w:style w:type="character" w:styleId="Emphasis">
    <w:name w:val="Emphasis"/>
    <w:basedOn w:val="DefaultParagraphFont"/>
    <w:uiPriority w:val="20"/>
    <w:qFormat/>
    <w:rsid w:val="0092150B"/>
    <w:rPr>
      <w:i/>
      <w:iCs/>
    </w:rPr>
  </w:style>
  <w:style w:type="character" w:styleId="Hyperlink">
    <w:name w:val="Hyperlink"/>
    <w:basedOn w:val="DefaultParagraphFont"/>
    <w:uiPriority w:val="99"/>
    <w:semiHidden/>
    <w:unhideWhenUsed/>
    <w:rsid w:val="00C103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8852">
      <w:bodyDiv w:val="1"/>
      <w:marLeft w:val="0"/>
      <w:marRight w:val="0"/>
      <w:marTop w:val="0"/>
      <w:marBottom w:val="0"/>
      <w:divBdr>
        <w:top w:val="none" w:sz="0" w:space="0" w:color="auto"/>
        <w:left w:val="none" w:sz="0" w:space="0" w:color="auto"/>
        <w:bottom w:val="none" w:sz="0" w:space="0" w:color="auto"/>
        <w:right w:val="none" w:sz="0" w:space="0" w:color="auto"/>
      </w:divBdr>
    </w:div>
    <w:div w:id="66152998">
      <w:bodyDiv w:val="1"/>
      <w:marLeft w:val="0"/>
      <w:marRight w:val="0"/>
      <w:marTop w:val="0"/>
      <w:marBottom w:val="0"/>
      <w:divBdr>
        <w:top w:val="none" w:sz="0" w:space="0" w:color="auto"/>
        <w:left w:val="none" w:sz="0" w:space="0" w:color="auto"/>
        <w:bottom w:val="none" w:sz="0" w:space="0" w:color="auto"/>
        <w:right w:val="none" w:sz="0" w:space="0" w:color="auto"/>
      </w:divBdr>
    </w:div>
    <w:div w:id="126557551">
      <w:bodyDiv w:val="1"/>
      <w:marLeft w:val="0"/>
      <w:marRight w:val="0"/>
      <w:marTop w:val="0"/>
      <w:marBottom w:val="0"/>
      <w:divBdr>
        <w:top w:val="none" w:sz="0" w:space="0" w:color="auto"/>
        <w:left w:val="none" w:sz="0" w:space="0" w:color="auto"/>
        <w:bottom w:val="none" w:sz="0" w:space="0" w:color="auto"/>
        <w:right w:val="none" w:sz="0" w:space="0" w:color="auto"/>
      </w:divBdr>
    </w:div>
    <w:div w:id="536351379">
      <w:bodyDiv w:val="1"/>
      <w:marLeft w:val="0"/>
      <w:marRight w:val="0"/>
      <w:marTop w:val="0"/>
      <w:marBottom w:val="0"/>
      <w:divBdr>
        <w:top w:val="none" w:sz="0" w:space="0" w:color="auto"/>
        <w:left w:val="none" w:sz="0" w:space="0" w:color="auto"/>
        <w:bottom w:val="none" w:sz="0" w:space="0" w:color="auto"/>
        <w:right w:val="none" w:sz="0" w:space="0" w:color="auto"/>
      </w:divBdr>
    </w:div>
    <w:div w:id="607468594">
      <w:bodyDiv w:val="1"/>
      <w:marLeft w:val="0"/>
      <w:marRight w:val="0"/>
      <w:marTop w:val="0"/>
      <w:marBottom w:val="0"/>
      <w:divBdr>
        <w:top w:val="none" w:sz="0" w:space="0" w:color="auto"/>
        <w:left w:val="none" w:sz="0" w:space="0" w:color="auto"/>
        <w:bottom w:val="none" w:sz="0" w:space="0" w:color="auto"/>
        <w:right w:val="none" w:sz="0" w:space="0" w:color="auto"/>
      </w:divBdr>
    </w:div>
    <w:div w:id="727342658">
      <w:bodyDiv w:val="1"/>
      <w:marLeft w:val="0"/>
      <w:marRight w:val="0"/>
      <w:marTop w:val="0"/>
      <w:marBottom w:val="0"/>
      <w:divBdr>
        <w:top w:val="none" w:sz="0" w:space="0" w:color="auto"/>
        <w:left w:val="none" w:sz="0" w:space="0" w:color="auto"/>
        <w:bottom w:val="none" w:sz="0" w:space="0" w:color="auto"/>
        <w:right w:val="none" w:sz="0" w:space="0" w:color="auto"/>
      </w:divBdr>
    </w:div>
    <w:div w:id="820536264">
      <w:bodyDiv w:val="1"/>
      <w:marLeft w:val="0"/>
      <w:marRight w:val="0"/>
      <w:marTop w:val="0"/>
      <w:marBottom w:val="0"/>
      <w:divBdr>
        <w:top w:val="none" w:sz="0" w:space="0" w:color="auto"/>
        <w:left w:val="none" w:sz="0" w:space="0" w:color="auto"/>
        <w:bottom w:val="none" w:sz="0" w:space="0" w:color="auto"/>
        <w:right w:val="none" w:sz="0" w:space="0" w:color="auto"/>
      </w:divBdr>
    </w:div>
    <w:div w:id="1290628160">
      <w:bodyDiv w:val="1"/>
      <w:marLeft w:val="0"/>
      <w:marRight w:val="0"/>
      <w:marTop w:val="0"/>
      <w:marBottom w:val="0"/>
      <w:divBdr>
        <w:top w:val="none" w:sz="0" w:space="0" w:color="auto"/>
        <w:left w:val="none" w:sz="0" w:space="0" w:color="auto"/>
        <w:bottom w:val="none" w:sz="0" w:space="0" w:color="auto"/>
        <w:right w:val="none" w:sz="0" w:space="0" w:color="auto"/>
      </w:divBdr>
    </w:div>
    <w:div w:id="1302423853">
      <w:bodyDiv w:val="1"/>
      <w:marLeft w:val="0"/>
      <w:marRight w:val="0"/>
      <w:marTop w:val="0"/>
      <w:marBottom w:val="0"/>
      <w:divBdr>
        <w:top w:val="none" w:sz="0" w:space="0" w:color="auto"/>
        <w:left w:val="none" w:sz="0" w:space="0" w:color="auto"/>
        <w:bottom w:val="none" w:sz="0" w:space="0" w:color="auto"/>
        <w:right w:val="none" w:sz="0" w:space="0" w:color="auto"/>
      </w:divBdr>
    </w:div>
    <w:div w:id="1484422664">
      <w:bodyDiv w:val="1"/>
      <w:marLeft w:val="0"/>
      <w:marRight w:val="0"/>
      <w:marTop w:val="0"/>
      <w:marBottom w:val="0"/>
      <w:divBdr>
        <w:top w:val="none" w:sz="0" w:space="0" w:color="auto"/>
        <w:left w:val="none" w:sz="0" w:space="0" w:color="auto"/>
        <w:bottom w:val="none" w:sz="0" w:space="0" w:color="auto"/>
        <w:right w:val="none" w:sz="0" w:space="0" w:color="auto"/>
      </w:divBdr>
    </w:div>
    <w:div w:id="1495872174">
      <w:bodyDiv w:val="1"/>
      <w:marLeft w:val="0"/>
      <w:marRight w:val="0"/>
      <w:marTop w:val="0"/>
      <w:marBottom w:val="0"/>
      <w:divBdr>
        <w:top w:val="none" w:sz="0" w:space="0" w:color="auto"/>
        <w:left w:val="none" w:sz="0" w:space="0" w:color="auto"/>
        <w:bottom w:val="none" w:sz="0" w:space="0" w:color="auto"/>
        <w:right w:val="none" w:sz="0" w:space="0" w:color="auto"/>
      </w:divBdr>
    </w:div>
    <w:div w:id="1542863239">
      <w:bodyDiv w:val="1"/>
      <w:marLeft w:val="0"/>
      <w:marRight w:val="0"/>
      <w:marTop w:val="0"/>
      <w:marBottom w:val="0"/>
      <w:divBdr>
        <w:top w:val="none" w:sz="0" w:space="0" w:color="auto"/>
        <w:left w:val="none" w:sz="0" w:space="0" w:color="auto"/>
        <w:bottom w:val="none" w:sz="0" w:space="0" w:color="auto"/>
        <w:right w:val="none" w:sz="0" w:space="0" w:color="auto"/>
      </w:divBdr>
    </w:div>
    <w:div w:id="1631086906">
      <w:bodyDiv w:val="1"/>
      <w:marLeft w:val="0"/>
      <w:marRight w:val="0"/>
      <w:marTop w:val="0"/>
      <w:marBottom w:val="0"/>
      <w:divBdr>
        <w:top w:val="none" w:sz="0" w:space="0" w:color="auto"/>
        <w:left w:val="none" w:sz="0" w:space="0" w:color="auto"/>
        <w:bottom w:val="none" w:sz="0" w:space="0" w:color="auto"/>
        <w:right w:val="none" w:sz="0" w:space="0" w:color="auto"/>
      </w:divBdr>
    </w:div>
    <w:div w:id="186528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43E27-33AC-4B61-B405-ECC1F1B81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Finance Meeting</vt:lpstr>
    </vt:vector>
  </TitlesOfParts>
  <Company>Hewlett-Packard</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Meeting</dc:title>
  <dc:subject>MINUTES</dc:subject>
  <dc:creator>S. Keys</dc:creator>
  <cp:lastModifiedBy>User</cp:lastModifiedBy>
  <cp:revision>2</cp:revision>
  <cp:lastPrinted>2018-10-01T08:52:00Z</cp:lastPrinted>
  <dcterms:created xsi:type="dcterms:W3CDTF">2018-12-03T18:49:00Z</dcterms:created>
  <dcterms:modified xsi:type="dcterms:W3CDTF">2018-12-03T18:49:00Z</dcterms:modified>
</cp:coreProperties>
</file>